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BBFDB" w14:textId="56607B78" w:rsidR="009F559A" w:rsidRPr="004D5149" w:rsidRDefault="004D5149">
      <w:pPr>
        <w:pStyle w:val="BodyA"/>
        <w:spacing w:before="100" w:after="100"/>
        <w:rPr>
          <w:rFonts w:ascii="Helvetica" w:hAnsi="Helvetica"/>
          <w:b/>
          <w:bCs/>
          <w:sz w:val="24"/>
          <w:szCs w:val="24"/>
          <w:u w:val="single"/>
        </w:rPr>
      </w:pPr>
      <w:proofErr w:type="spellStart"/>
      <w:r w:rsidRPr="004D5149">
        <w:rPr>
          <w:rFonts w:ascii="Helvetica" w:hAnsi="Helvetica"/>
          <w:b/>
          <w:bCs/>
          <w:sz w:val="24"/>
          <w:szCs w:val="24"/>
          <w:u w:val="single"/>
        </w:rPr>
        <w:t>Bridestowe</w:t>
      </w:r>
      <w:proofErr w:type="spellEnd"/>
      <w:r w:rsidRPr="004D5149">
        <w:rPr>
          <w:rFonts w:ascii="Helvetica" w:hAnsi="Helvetica"/>
          <w:b/>
          <w:bCs/>
          <w:sz w:val="24"/>
          <w:szCs w:val="24"/>
          <w:u w:val="single"/>
        </w:rPr>
        <w:t xml:space="preserve"> Village Hall </w:t>
      </w:r>
      <w:r w:rsidR="003144F4" w:rsidRPr="004D5149">
        <w:rPr>
          <w:rFonts w:ascii="Helvetica" w:hAnsi="Helvetica"/>
          <w:b/>
          <w:bCs/>
          <w:sz w:val="24"/>
          <w:szCs w:val="24"/>
          <w:u w:val="single"/>
        </w:rPr>
        <w:t>Booking Request</w:t>
      </w:r>
    </w:p>
    <w:p w14:paraId="1F7C1272" w14:textId="77777777" w:rsidR="009F559A" w:rsidRPr="004D5149" w:rsidRDefault="003144F4">
      <w:pPr>
        <w:pStyle w:val="BodyA"/>
        <w:rPr>
          <w:rFonts w:ascii="Helvetica" w:hAnsi="Helvetica"/>
          <w:sz w:val="24"/>
          <w:szCs w:val="24"/>
          <w:u w:color="FF0000"/>
        </w:rPr>
      </w:pPr>
      <w:r w:rsidRPr="004D5149">
        <w:rPr>
          <w:rFonts w:ascii="Helvetica" w:hAnsi="Helvetica"/>
          <w:sz w:val="24"/>
          <w:szCs w:val="24"/>
          <w:u w:color="FF0000"/>
        </w:rPr>
        <w:t xml:space="preserve">All information provided is subject to our Data Protection Policy and prevailing GDP Regulations </w:t>
      </w:r>
    </w:p>
    <w:p w14:paraId="75DC69BD" w14:textId="77777777" w:rsidR="009F559A" w:rsidRPr="004D5149" w:rsidRDefault="009F559A">
      <w:pPr>
        <w:pStyle w:val="BodyA"/>
        <w:spacing w:before="100" w:after="100"/>
        <w:rPr>
          <w:rFonts w:ascii="Helvetica" w:hAnsi="Helvetica"/>
          <w:b/>
          <w:bCs/>
          <w:sz w:val="24"/>
          <w:szCs w:val="24"/>
          <w:u w:val="single" w:color="008000"/>
        </w:rPr>
      </w:pPr>
    </w:p>
    <w:p w14:paraId="23D17F0F" w14:textId="77777777" w:rsidR="009F559A" w:rsidRPr="004D5149" w:rsidRDefault="003144F4">
      <w:pPr>
        <w:pStyle w:val="BodyA"/>
        <w:rPr>
          <w:rFonts w:ascii="Helvetica" w:hAnsi="Helvetica"/>
          <w:sz w:val="24"/>
          <w:szCs w:val="24"/>
          <w:lang w:val="de-DE"/>
        </w:rPr>
      </w:pPr>
      <w:r w:rsidRPr="004D5149">
        <w:rPr>
          <w:rFonts w:ascii="Helvetica" w:hAnsi="Helvetica"/>
          <w:sz w:val="24"/>
          <w:szCs w:val="24"/>
          <w:lang w:val="de-DE"/>
        </w:rPr>
        <w:t xml:space="preserve">Name: </w:t>
      </w:r>
    </w:p>
    <w:p w14:paraId="37041E9E" w14:textId="77777777" w:rsidR="009F559A" w:rsidRPr="004D5149" w:rsidRDefault="009F559A">
      <w:pPr>
        <w:pStyle w:val="BodyA"/>
        <w:rPr>
          <w:rFonts w:ascii="Helvetica" w:hAnsi="Helvetica"/>
          <w:sz w:val="24"/>
          <w:szCs w:val="24"/>
        </w:rPr>
      </w:pPr>
    </w:p>
    <w:p w14:paraId="341767C5" w14:textId="77777777" w:rsidR="009F559A" w:rsidRPr="004D5149" w:rsidRDefault="009F559A">
      <w:pPr>
        <w:pStyle w:val="BodyA"/>
        <w:rPr>
          <w:rFonts w:ascii="Helvetica" w:hAnsi="Helvetica"/>
          <w:sz w:val="24"/>
          <w:szCs w:val="24"/>
        </w:rPr>
      </w:pPr>
    </w:p>
    <w:p w14:paraId="00F4B847" w14:textId="77777777" w:rsidR="009F559A" w:rsidRPr="004D5149" w:rsidRDefault="003144F4">
      <w:pPr>
        <w:pStyle w:val="BodyA"/>
        <w:rPr>
          <w:rFonts w:ascii="Helvetica" w:hAnsi="Helvetica"/>
          <w:sz w:val="24"/>
          <w:szCs w:val="24"/>
        </w:rPr>
      </w:pPr>
      <w:r w:rsidRPr="004D5149">
        <w:rPr>
          <w:rFonts w:ascii="Helvetica" w:hAnsi="Helvetica"/>
          <w:sz w:val="24"/>
          <w:szCs w:val="24"/>
        </w:rPr>
        <w:t xml:space="preserve">Name for the calendar: (the calendar is available for public view) </w:t>
      </w:r>
    </w:p>
    <w:p w14:paraId="474E28C0" w14:textId="77777777" w:rsidR="009F559A" w:rsidRPr="004D5149" w:rsidRDefault="009F559A">
      <w:pPr>
        <w:pStyle w:val="BodyA"/>
        <w:rPr>
          <w:rFonts w:ascii="Helvetica" w:hAnsi="Helvetica"/>
          <w:sz w:val="24"/>
          <w:szCs w:val="24"/>
        </w:rPr>
      </w:pPr>
    </w:p>
    <w:p w14:paraId="1C7E26FE" w14:textId="77777777" w:rsidR="009F559A" w:rsidRPr="004D5149" w:rsidRDefault="009F559A">
      <w:pPr>
        <w:pStyle w:val="BodyA"/>
        <w:rPr>
          <w:rFonts w:ascii="Helvetica" w:hAnsi="Helvetica"/>
          <w:sz w:val="24"/>
          <w:szCs w:val="24"/>
        </w:rPr>
      </w:pPr>
    </w:p>
    <w:p w14:paraId="2EAAAA07" w14:textId="77777777" w:rsidR="009F559A" w:rsidRPr="004D5149" w:rsidRDefault="003144F4">
      <w:pPr>
        <w:pStyle w:val="BodyA"/>
        <w:rPr>
          <w:rFonts w:ascii="Helvetica" w:hAnsi="Helvetica"/>
          <w:sz w:val="24"/>
          <w:szCs w:val="24"/>
        </w:rPr>
      </w:pPr>
      <w:r w:rsidRPr="004D5149">
        <w:rPr>
          <w:rFonts w:ascii="Helvetica" w:hAnsi="Helvetica"/>
          <w:sz w:val="24"/>
          <w:szCs w:val="24"/>
        </w:rPr>
        <w:t xml:space="preserve">Address: </w:t>
      </w:r>
    </w:p>
    <w:p w14:paraId="64499A85" w14:textId="77777777" w:rsidR="009F559A" w:rsidRPr="004D5149" w:rsidRDefault="009F559A">
      <w:pPr>
        <w:pStyle w:val="BodyA"/>
        <w:rPr>
          <w:rFonts w:ascii="Helvetica" w:hAnsi="Helvetica"/>
          <w:sz w:val="24"/>
          <w:szCs w:val="24"/>
        </w:rPr>
      </w:pPr>
    </w:p>
    <w:p w14:paraId="76B9C132" w14:textId="77777777" w:rsidR="009F559A" w:rsidRPr="004D5149" w:rsidRDefault="009F559A">
      <w:pPr>
        <w:pStyle w:val="BodyA"/>
        <w:rPr>
          <w:rFonts w:ascii="Helvetica" w:hAnsi="Helvetica"/>
          <w:sz w:val="24"/>
          <w:szCs w:val="24"/>
        </w:rPr>
      </w:pPr>
    </w:p>
    <w:p w14:paraId="4F35960C" w14:textId="77777777" w:rsidR="009F559A" w:rsidRPr="004D5149" w:rsidRDefault="003144F4">
      <w:pPr>
        <w:pStyle w:val="BodyA"/>
        <w:rPr>
          <w:rFonts w:ascii="Helvetica" w:hAnsi="Helvetica"/>
          <w:sz w:val="24"/>
          <w:szCs w:val="24"/>
          <w:lang w:val="it-IT"/>
        </w:rPr>
      </w:pPr>
      <w:r w:rsidRPr="004D5149">
        <w:rPr>
          <w:rFonts w:ascii="Helvetica" w:hAnsi="Helvetica"/>
          <w:sz w:val="24"/>
          <w:szCs w:val="24"/>
          <w:lang w:val="it-IT"/>
        </w:rPr>
        <w:t xml:space="preserve">Telephone: </w:t>
      </w:r>
    </w:p>
    <w:p w14:paraId="55CA2000" w14:textId="77777777" w:rsidR="009F559A" w:rsidRPr="004D5149" w:rsidRDefault="009F559A">
      <w:pPr>
        <w:pStyle w:val="BodyA"/>
        <w:rPr>
          <w:rFonts w:ascii="Helvetica" w:hAnsi="Helvetica"/>
          <w:sz w:val="24"/>
          <w:szCs w:val="24"/>
        </w:rPr>
      </w:pPr>
    </w:p>
    <w:p w14:paraId="4FEA760A" w14:textId="664F0BF6" w:rsidR="009F559A" w:rsidRPr="004D5149" w:rsidRDefault="003144F4">
      <w:pPr>
        <w:pStyle w:val="BodyA"/>
        <w:rPr>
          <w:rFonts w:ascii="Helvetica" w:hAnsi="Helvetica"/>
          <w:sz w:val="24"/>
          <w:szCs w:val="24"/>
        </w:rPr>
      </w:pPr>
      <w:r w:rsidRPr="004D5149">
        <w:rPr>
          <w:rFonts w:ascii="Helvetica" w:hAnsi="Helvetica"/>
          <w:sz w:val="24"/>
          <w:szCs w:val="24"/>
        </w:rPr>
        <w:t xml:space="preserve">Email: </w:t>
      </w:r>
    </w:p>
    <w:p w14:paraId="70BF3D3D" w14:textId="77777777" w:rsidR="009F559A" w:rsidRPr="004D5149" w:rsidRDefault="009F559A">
      <w:pPr>
        <w:pStyle w:val="BodyA"/>
        <w:rPr>
          <w:rFonts w:ascii="Helvetica" w:hAnsi="Helvetica"/>
          <w:sz w:val="24"/>
          <w:szCs w:val="24"/>
        </w:rPr>
      </w:pPr>
    </w:p>
    <w:p w14:paraId="739D44AB" w14:textId="77777777" w:rsidR="005E3172" w:rsidRPr="004D5149" w:rsidRDefault="00000000">
      <w:pPr>
        <w:rPr>
          <w:rFonts w:ascii="Helvetica" w:hAnsi="Helvetica"/>
        </w:rPr>
      </w:pPr>
      <w:r w:rsidRPr="004D5149">
        <w:rPr>
          <w:rFonts w:ascii="Helvetica" w:hAnsi="Helvetica"/>
        </w:rPr>
        <w:t>Expected number of attendees:</w:t>
      </w:r>
    </w:p>
    <w:p w14:paraId="42CA51ED" w14:textId="77777777" w:rsidR="00AB48C1" w:rsidRPr="004D5149" w:rsidRDefault="00AB48C1">
      <w:pPr>
        <w:pStyle w:val="BodyA"/>
        <w:rPr>
          <w:rFonts w:ascii="Helvetica" w:hAnsi="Helvetica"/>
          <w:sz w:val="24"/>
          <w:szCs w:val="24"/>
        </w:rPr>
      </w:pPr>
    </w:p>
    <w:p w14:paraId="73604988" w14:textId="018ABEE7" w:rsidR="009F559A" w:rsidRPr="004D5149" w:rsidRDefault="003144F4">
      <w:pPr>
        <w:pStyle w:val="BodyA"/>
        <w:rPr>
          <w:rFonts w:ascii="Helvetica" w:hAnsi="Helvetica"/>
          <w:sz w:val="24"/>
          <w:szCs w:val="24"/>
        </w:rPr>
      </w:pPr>
      <w:r w:rsidRPr="004D5149">
        <w:rPr>
          <w:rFonts w:ascii="Helvetica" w:hAnsi="Helvetica"/>
          <w:sz w:val="24"/>
          <w:szCs w:val="24"/>
        </w:rPr>
        <w:t>Purpose of hire:</w:t>
      </w:r>
    </w:p>
    <w:p w14:paraId="4FF1D885" w14:textId="77777777" w:rsidR="009F559A" w:rsidRPr="004D5149" w:rsidRDefault="009F559A">
      <w:pPr>
        <w:pStyle w:val="BodyA"/>
        <w:rPr>
          <w:rFonts w:ascii="Helvetica" w:hAnsi="Helvetica"/>
          <w:sz w:val="24"/>
          <w:szCs w:val="24"/>
        </w:rPr>
      </w:pPr>
    </w:p>
    <w:p w14:paraId="0C0C58BC" w14:textId="77777777" w:rsidR="009F559A" w:rsidRPr="004D5149" w:rsidRDefault="003144F4">
      <w:pPr>
        <w:pStyle w:val="BodyA"/>
        <w:rPr>
          <w:rFonts w:ascii="Helvetica" w:hAnsi="Helvetica"/>
          <w:sz w:val="24"/>
          <w:szCs w:val="24"/>
        </w:rPr>
      </w:pPr>
      <w:r w:rsidRPr="004D5149">
        <w:rPr>
          <w:rFonts w:ascii="Helvetica" w:hAnsi="Helvetica"/>
          <w:sz w:val="24"/>
          <w:szCs w:val="24"/>
        </w:rPr>
        <w:t>Date(s) required:</w:t>
      </w:r>
    </w:p>
    <w:p w14:paraId="50B4E5C9" w14:textId="77777777" w:rsidR="009F559A" w:rsidRPr="004D5149" w:rsidRDefault="009F559A">
      <w:pPr>
        <w:pStyle w:val="BodyA"/>
        <w:rPr>
          <w:rFonts w:ascii="Helvetica" w:hAnsi="Helvetica"/>
          <w:sz w:val="24"/>
          <w:szCs w:val="24"/>
        </w:rPr>
      </w:pPr>
    </w:p>
    <w:p w14:paraId="46E0206B" w14:textId="77777777" w:rsidR="009F559A" w:rsidRPr="004D5149" w:rsidRDefault="003144F4">
      <w:pPr>
        <w:pStyle w:val="BodyA"/>
        <w:rPr>
          <w:rFonts w:ascii="Helvetica" w:hAnsi="Helvetica"/>
          <w:sz w:val="24"/>
          <w:szCs w:val="24"/>
          <w:lang w:val="it-IT"/>
        </w:rPr>
      </w:pPr>
      <w:r w:rsidRPr="004D5149">
        <w:rPr>
          <w:rFonts w:ascii="Helvetica" w:hAnsi="Helvetica"/>
          <w:sz w:val="24"/>
          <w:szCs w:val="24"/>
          <w:lang w:val="it-IT"/>
        </w:rPr>
        <w:t xml:space="preserve">Time(s) </w:t>
      </w:r>
      <w:proofErr w:type="spellStart"/>
      <w:r w:rsidRPr="004D5149">
        <w:rPr>
          <w:rFonts w:ascii="Helvetica" w:hAnsi="Helvetica"/>
          <w:sz w:val="24"/>
          <w:szCs w:val="24"/>
          <w:lang w:val="it-IT"/>
        </w:rPr>
        <w:t>required</w:t>
      </w:r>
      <w:proofErr w:type="spellEnd"/>
      <w:r w:rsidRPr="004D5149">
        <w:rPr>
          <w:rFonts w:ascii="Helvetica" w:hAnsi="Helvetica"/>
          <w:sz w:val="24"/>
          <w:szCs w:val="24"/>
          <w:lang w:val="it-IT"/>
        </w:rPr>
        <w:t>: From:</w:t>
      </w:r>
      <w:r w:rsidRPr="004D5149">
        <w:rPr>
          <w:rFonts w:ascii="Helvetica" w:hAnsi="Helvetica"/>
          <w:sz w:val="24"/>
          <w:szCs w:val="24"/>
          <w:lang w:val="it-IT"/>
        </w:rPr>
        <w:tab/>
      </w:r>
      <w:r w:rsidRPr="004D5149">
        <w:rPr>
          <w:rFonts w:ascii="Helvetica" w:hAnsi="Helvetica"/>
          <w:sz w:val="24"/>
          <w:szCs w:val="24"/>
          <w:lang w:val="it-IT"/>
        </w:rPr>
        <w:tab/>
      </w:r>
      <w:r w:rsidRPr="004D5149">
        <w:rPr>
          <w:rFonts w:ascii="Helvetica" w:hAnsi="Helvetica"/>
          <w:sz w:val="24"/>
          <w:szCs w:val="24"/>
          <w:lang w:val="it-IT"/>
        </w:rPr>
        <w:tab/>
      </w:r>
      <w:r w:rsidRPr="004D5149">
        <w:rPr>
          <w:rFonts w:ascii="Helvetica" w:hAnsi="Helvetica"/>
          <w:sz w:val="24"/>
          <w:szCs w:val="24"/>
          <w:lang w:val="it-IT"/>
        </w:rPr>
        <w:tab/>
        <w:t>To:</w:t>
      </w:r>
    </w:p>
    <w:p w14:paraId="1F487EE4" w14:textId="77777777" w:rsidR="009F559A" w:rsidRPr="004D5149" w:rsidRDefault="003144F4">
      <w:pPr>
        <w:pStyle w:val="BodyA"/>
        <w:spacing w:before="100" w:after="100"/>
        <w:rPr>
          <w:rFonts w:ascii="Helvetica" w:hAnsi="Helvetica"/>
          <w:b/>
          <w:bCs/>
          <w:sz w:val="24"/>
          <w:szCs w:val="24"/>
        </w:rPr>
      </w:pPr>
      <w:r w:rsidRPr="004D5149">
        <w:rPr>
          <w:rFonts w:ascii="Helvetica" w:hAnsi="Helvetica"/>
          <w:b/>
          <w:bCs/>
          <w:sz w:val="24"/>
          <w:szCs w:val="24"/>
        </w:rPr>
        <w:t>Requirement:</w:t>
      </w:r>
    </w:p>
    <w:p w14:paraId="3B38B863" w14:textId="5740DBF6" w:rsidR="009F559A" w:rsidRPr="00A0623B" w:rsidRDefault="003144F4">
      <w:pPr>
        <w:pStyle w:val="BodyA"/>
        <w:spacing w:before="100" w:after="100"/>
        <w:rPr>
          <w:rFonts w:ascii="Helvetica" w:hAnsi="Helvetica"/>
          <w:sz w:val="24"/>
          <w:szCs w:val="24"/>
        </w:rPr>
      </w:pPr>
      <w:r w:rsidRPr="004D5149">
        <w:rPr>
          <w:rFonts w:ascii="Helvetica" w:hAnsi="Helvetica"/>
          <w:sz w:val="24"/>
          <w:szCs w:val="24"/>
          <w:lang w:val="de-DE"/>
        </w:rPr>
        <w:t>Main Hall</w:t>
      </w:r>
      <w:r w:rsidRPr="004D5149">
        <w:rPr>
          <w:rFonts w:ascii="Helvetica" w:hAnsi="Helvetica"/>
          <w:sz w:val="24"/>
          <w:szCs w:val="24"/>
          <w:lang w:val="de-DE"/>
        </w:rPr>
        <w:tab/>
      </w:r>
      <w:r w:rsidRPr="004D5149">
        <w:rPr>
          <w:rFonts w:ascii="Helvetica" w:hAnsi="Helvetica"/>
          <w:sz w:val="24"/>
          <w:szCs w:val="24"/>
          <w:lang w:val="de-DE"/>
        </w:rPr>
        <w:tab/>
      </w:r>
      <w:r w:rsidRPr="004D5149">
        <w:rPr>
          <w:rFonts w:ascii="Helvetica" w:hAnsi="Helvetica"/>
          <w:sz w:val="24"/>
          <w:szCs w:val="24"/>
          <w:lang w:val="de-DE"/>
        </w:rPr>
        <w:tab/>
      </w:r>
      <w:r w:rsidRPr="004D5149">
        <w:rPr>
          <w:rFonts w:ascii="Helvetica" w:hAnsi="Helvetica"/>
          <w:sz w:val="24"/>
          <w:szCs w:val="24"/>
          <w:lang w:val="de-DE"/>
        </w:rPr>
        <w:tab/>
      </w:r>
      <w:r w:rsidRPr="004D5149">
        <w:rPr>
          <w:rFonts w:ascii="Segoe UI Symbol" w:hAnsi="Segoe UI Symbol" w:cs="Segoe UI Symbol"/>
          <w:sz w:val="24"/>
          <w:szCs w:val="24"/>
        </w:rPr>
        <w:t>☐</w:t>
      </w:r>
      <w:r w:rsidRPr="004D5149">
        <w:rPr>
          <w:rFonts w:ascii="Helvetica" w:hAnsi="Helvetica"/>
          <w:sz w:val="24"/>
          <w:szCs w:val="24"/>
        </w:rPr>
        <w:t xml:space="preserve">  </w:t>
      </w:r>
      <w:r w:rsidR="004D5149">
        <w:rPr>
          <w:rFonts w:ascii="Helvetica" w:hAnsi="Helvetica"/>
          <w:sz w:val="24"/>
          <w:szCs w:val="24"/>
        </w:rPr>
        <w:t xml:space="preserve"> </w:t>
      </w:r>
      <w:r w:rsidRPr="00A0623B">
        <w:rPr>
          <w:rFonts w:ascii="Helvetica" w:hAnsi="Helvetica"/>
          <w:sz w:val="24"/>
          <w:szCs w:val="24"/>
          <w:u w:color="808080"/>
        </w:rPr>
        <w:t>Capacity: 120 Seated/</w:t>
      </w:r>
      <w:r w:rsidR="004D5149" w:rsidRPr="00A0623B">
        <w:rPr>
          <w:rFonts w:ascii="Helvetica" w:hAnsi="Helvetica"/>
          <w:sz w:val="24"/>
          <w:szCs w:val="24"/>
          <w:u w:color="808080"/>
        </w:rPr>
        <w:t xml:space="preserve"> </w:t>
      </w:r>
      <w:r w:rsidRPr="00A0623B">
        <w:rPr>
          <w:rFonts w:ascii="Helvetica" w:hAnsi="Helvetica"/>
          <w:sz w:val="24"/>
          <w:szCs w:val="24"/>
          <w:u w:color="808080"/>
        </w:rPr>
        <w:t>200 Standing (</w:t>
      </w:r>
      <w:r w:rsidRPr="00A0623B">
        <w:rPr>
          <w:rFonts w:ascii="Helvetica" w:hAnsi="Helvetica"/>
          <w:sz w:val="24"/>
          <w:szCs w:val="24"/>
          <w:u w:val="single" w:color="808080"/>
        </w:rPr>
        <w:t>Min of 2 hours hire</w:t>
      </w:r>
      <w:r w:rsidRPr="00A0623B">
        <w:rPr>
          <w:rFonts w:ascii="Helvetica" w:hAnsi="Helvetica"/>
          <w:sz w:val="24"/>
          <w:szCs w:val="24"/>
          <w:u w:color="808080"/>
        </w:rPr>
        <w:t>)</w:t>
      </w:r>
    </w:p>
    <w:p w14:paraId="0A06735A" w14:textId="101BAF63" w:rsidR="009F559A" w:rsidRPr="00A0623B" w:rsidRDefault="003144F4">
      <w:pPr>
        <w:pStyle w:val="BodyA"/>
        <w:spacing w:before="100" w:after="100"/>
        <w:rPr>
          <w:rFonts w:ascii="Helvetica" w:hAnsi="Helvetica"/>
          <w:sz w:val="24"/>
          <w:szCs w:val="24"/>
        </w:rPr>
      </w:pPr>
      <w:r w:rsidRPr="00A0623B">
        <w:rPr>
          <w:rFonts w:ascii="Helvetica" w:hAnsi="Helvetica"/>
          <w:sz w:val="24"/>
          <w:szCs w:val="24"/>
        </w:rPr>
        <w:t>Margaret Moore Suite</w:t>
      </w:r>
      <w:r w:rsidRPr="00A0623B">
        <w:rPr>
          <w:rFonts w:ascii="Helvetica" w:hAnsi="Helvetica"/>
          <w:sz w:val="24"/>
          <w:szCs w:val="24"/>
        </w:rPr>
        <w:tab/>
      </w:r>
      <w:r w:rsidRPr="00A0623B">
        <w:rPr>
          <w:rFonts w:ascii="Helvetica" w:hAnsi="Helvetica"/>
          <w:sz w:val="24"/>
          <w:szCs w:val="24"/>
        </w:rPr>
        <w:tab/>
      </w:r>
      <w:r w:rsidRPr="00A0623B">
        <w:rPr>
          <w:rFonts w:ascii="Segoe UI Symbol" w:hAnsi="Segoe UI Symbol" w:cs="Segoe UI Symbol"/>
          <w:sz w:val="24"/>
          <w:szCs w:val="24"/>
        </w:rPr>
        <w:t>☐</w:t>
      </w:r>
      <w:r w:rsidRPr="00A0623B">
        <w:rPr>
          <w:rFonts w:ascii="Helvetica" w:hAnsi="Helvetica"/>
          <w:sz w:val="24"/>
          <w:szCs w:val="24"/>
          <w:u w:color="808080"/>
          <w:lang w:val="it-IT"/>
        </w:rPr>
        <w:t xml:space="preserve">   </w:t>
      </w:r>
      <w:proofErr w:type="spellStart"/>
      <w:r w:rsidRPr="00A0623B">
        <w:rPr>
          <w:rFonts w:ascii="Helvetica" w:hAnsi="Helvetica"/>
          <w:sz w:val="24"/>
          <w:szCs w:val="24"/>
          <w:u w:color="808080"/>
          <w:lang w:val="it-IT"/>
        </w:rPr>
        <w:t>Capacity</w:t>
      </w:r>
      <w:proofErr w:type="spellEnd"/>
      <w:r w:rsidRPr="00A0623B">
        <w:rPr>
          <w:rFonts w:ascii="Helvetica" w:hAnsi="Helvetica"/>
          <w:sz w:val="24"/>
          <w:szCs w:val="24"/>
          <w:u w:color="808080"/>
          <w:lang w:val="it-IT"/>
        </w:rPr>
        <w:t>: 40 (</w:t>
      </w:r>
      <w:r w:rsidRPr="00A0623B">
        <w:rPr>
          <w:rFonts w:ascii="Helvetica" w:hAnsi="Helvetica"/>
          <w:sz w:val="24"/>
          <w:szCs w:val="24"/>
          <w:u w:val="single" w:color="808080"/>
        </w:rPr>
        <w:t>Min of 2 hours hire</w:t>
      </w:r>
      <w:r w:rsidRPr="00A0623B">
        <w:rPr>
          <w:rFonts w:ascii="Helvetica" w:hAnsi="Helvetica"/>
          <w:sz w:val="24"/>
          <w:szCs w:val="24"/>
          <w:u w:color="808080"/>
        </w:rPr>
        <w:t>)</w:t>
      </w:r>
    </w:p>
    <w:p w14:paraId="3483FED1" w14:textId="5977D99A" w:rsidR="009F559A" w:rsidRPr="00A0623B" w:rsidRDefault="003144F4">
      <w:pPr>
        <w:pStyle w:val="BodyA"/>
        <w:spacing w:before="100" w:after="100"/>
        <w:rPr>
          <w:rFonts w:ascii="Helvetica" w:hAnsi="Helvetica"/>
          <w:sz w:val="24"/>
          <w:szCs w:val="24"/>
        </w:rPr>
      </w:pPr>
      <w:r w:rsidRPr="00A0623B">
        <w:rPr>
          <w:rFonts w:ascii="Helvetica" w:hAnsi="Helvetica"/>
          <w:sz w:val="24"/>
          <w:szCs w:val="24"/>
        </w:rPr>
        <w:t>Meeting Room</w:t>
      </w:r>
      <w:r w:rsidRPr="00A0623B">
        <w:rPr>
          <w:rFonts w:ascii="Helvetica" w:hAnsi="Helvetica"/>
          <w:sz w:val="24"/>
          <w:szCs w:val="24"/>
        </w:rPr>
        <w:tab/>
      </w:r>
      <w:r w:rsidRPr="00A0623B">
        <w:rPr>
          <w:rFonts w:ascii="Helvetica" w:hAnsi="Helvetica"/>
          <w:sz w:val="24"/>
          <w:szCs w:val="24"/>
        </w:rPr>
        <w:tab/>
      </w:r>
      <w:r w:rsidRPr="00A0623B">
        <w:rPr>
          <w:rFonts w:ascii="Helvetica" w:hAnsi="Helvetica"/>
          <w:sz w:val="24"/>
          <w:szCs w:val="24"/>
        </w:rPr>
        <w:tab/>
      </w:r>
      <w:r w:rsidRPr="00A0623B">
        <w:rPr>
          <w:rFonts w:ascii="Segoe UI Symbol" w:hAnsi="Segoe UI Symbol" w:cs="Segoe UI Symbol"/>
          <w:sz w:val="24"/>
          <w:szCs w:val="24"/>
        </w:rPr>
        <w:t>☐</w:t>
      </w:r>
      <w:r w:rsidRPr="00A0623B">
        <w:rPr>
          <w:rFonts w:ascii="Helvetica" w:hAnsi="Helvetica"/>
          <w:sz w:val="24"/>
          <w:szCs w:val="24"/>
        </w:rPr>
        <w:t xml:space="preserve"> </w:t>
      </w:r>
      <w:r w:rsidR="004D5149" w:rsidRPr="00A0623B">
        <w:rPr>
          <w:rFonts w:ascii="Helvetica" w:hAnsi="Helvetica"/>
          <w:sz w:val="24"/>
          <w:szCs w:val="24"/>
        </w:rPr>
        <w:t xml:space="preserve">  </w:t>
      </w:r>
      <w:proofErr w:type="spellStart"/>
      <w:r w:rsidRPr="00A0623B">
        <w:rPr>
          <w:rFonts w:ascii="Helvetica" w:hAnsi="Helvetica"/>
          <w:sz w:val="24"/>
          <w:szCs w:val="24"/>
          <w:u w:color="808080"/>
          <w:lang w:val="it-IT"/>
        </w:rPr>
        <w:t>Capacity</w:t>
      </w:r>
      <w:proofErr w:type="spellEnd"/>
      <w:r w:rsidRPr="00A0623B">
        <w:rPr>
          <w:rFonts w:ascii="Helvetica" w:hAnsi="Helvetica"/>
          <w:sz w:val="24"/>
          <w:szCs w:val="24"/>
          <w:u w:color="808080"/>
          <w:lang w:val="it-IT"/>
        </w:rPr>
        <w:t>: 12</w:t>
      </w:r>
    </w:p>
    <w:p w14:paraId="46D35777" w14:textId="68B8B212" w:rsidR="009F559A" w:rsidRPr="00A0623B" w:rsidRDefault="003144F4">
      <w:pPr>
        <w:pStyle w:val="BodyA"/>
        <w:spacing w:before="100" w:after="100"/>
        <w:rPr>
          <w:rFonts w:ascii="Helvetica" w:eastAsia="Times New Roman" w:hAnsi="Helvetica" w:cs="Times New Roman"/>
          <w:sz w:val="24"/>
          <w:szCs w:val="24"/>
        </w:rPr>
      </w:pPr>
      <w:r w:rsidRPr="00A0623B">
        <w:rPr>
          <w:rFonts w:ascii="Helvetica" w:hAnsi="Helvetica"/>
          <w:sz w:val="24"/>
          <w:szCs w:val="24"/>
        </w:rPr>
        <w:t>Whole Venue</w:t>
      </w:r>
      <w:r w:rsidRPr="00A0623B">
        <w:rPr>
          <w:rFonts w:ascii="Helvetica" w:hAnsi="Helvetica"/>
          <w:sz w:val="24"/>
          <w:szCs w:val="24"/>
        </w:rPr>
        <w:tab/>
      </w:r>
      <w:r w:rsidRPr="00A0623B">
        <w:rPr>
          <w:rFonts w:ascii="Helvetica" w:hAnsi="Helvetica"/>
          <w:sz w:val="24"/>
          <w:szCs w:val="24"/>
        </w:rPr>
        <w:tab/>
      </w:r>
      <w:r w:rsidRPr="00A0623B">
        <w:rPr>
          <w:rFonts w:ascii="Helvetica" w:hAnsi="Helvetica"/>
          <w:sz w:val="24"/>
          <w:szCs w:val="24"/>
        </w:rPr>
        <w:tab/>
      </w:r>
      <w:r w:rsidRPr="00A0623B">
        <w:rPr>
          <w:rFonts w:ascii="Segoe UI Symbol" w:hAnsi="Segoe UI Symbol" w:cs="Segoe UI Symbol"/>
          <w:sz w:val="24"/>
          <w:szCs w:val="24"/>
        </w:rPr>
        <w:t>☐</w:t>
      </w:r>
      <w:r w:rsidRPr="00A0623B">
        <w:rPr>
          <w:rFonts w:ascii="Helvetica" w:hAnsi="Helvetica"/>
          <w:sz w:val="24"/>
          <w:szCs w:val="24"/>
        </w:rPr>
        <w:t xml:space="preserve"> </w:t>
      </w:r>
      <w:r w:rsidR="004D5149" w:rsidRPr="00A0623B">
        <w:rPr>
          <w:rFonts w:ascii="Helvetica" w:hAnsi="Helvetica"/>
          <w:sz w:val="24"/>
          <w:szCs w:val="24"/>
        </w:rPr>
        <w:t xml:space="preserve">  </w:t>
      </w:r>
      <w:r w:rsidRPr="00A0623B">
        <w:rPr>
          <w:rFonts w:ascii="Helvetica" w:hAnsi="Helvetica"/>
          <w:sz w:val="24"/>
          <w:szCs w:val="24"/>
        </w:rPr>
        <w:t>Min</w:t>
      </w:r>
      <w:r w:rsidR="004D5149" w:rsidRPr="00A0623B">
        <w:rPr>
          <w:rFonts w:ascii="Helvetica" w:hAnsi="Helvetica"/>
          <w:sz w:val="24"/>
          <w:szCs w:val="24"/>
        </w:rPr>
        <w:t xml:space="preserve"> </w:t>
      </w:r>
      <w:r w:rsidRPr="00A0623B">
        <w:rPr>
          <w:rFonts w:ascii="Helvetica" w:hAnsi="Helvetica"/>
          <w:sz w:val="24"/>
          <w:szCs w:val="24"/>
        </w:rPr>
        <w:t>of 2 hours hire</w:t>
      </w:r>
    </w:p>
    <w:p w14:paraId="34CF4B45" w14:textId="10112003" w:rsidR="009F559A" w:rsidRPr="00A0623B" w:rsidRDefault="003144F4">
      <w:pPr>
        <w:pStyle w:val="BodyA"/>
        <w:spacing w:before="100" w:after="100"/>
        <w:rPr>
          <w:rFonts w:ascii="Helvetica" w:hAnsi="Helvetica"/>
          <w:sz w:val="24"/>
          <w:szCs w:val="24"/>
          <w:u w:color="808080"/>
        </w:rPr>
      </w:pPr>
      <w:r w:rsidRPr="00A0623B">
        <w:rPr>
          <w:rFonts w:ascii="Helvetica" w:hAnsi="Helvetica"/>
          <w:sz w:val="24"/>
          <w:szCs w:val="24"/>
        </w:rPr>
        <w:t>Kitchen</w:t>
      </w:r>
      <w:r w:rsidRPr="00A0623B">
        <w:rPr>
          <w:rFonts w:ascii="Helvetica" w:hAnsi="Helvetica"/>
          <w:sz w:val="24"/>
          <w:szCs w:val="24"/>
        </w:rPr>
        <w:tab/>
      </w:r>
      <w:r w:rsidRPr="00A0623B">
        <w:rPr>
          <w:rFonts w:ascii="Helvetica" w:hAnsi="Helvetica"/>
          <w:sz w:val="24"/>
          <w:szCs w:val="24"/>
        </w:rPr>
        <w:tab/>
      </w:r>
      <w:r w:rsidRPr="00A0623B">
        <w:rPr>
          <w:rFonts w:ascii="Helvetica" w:hAnsi="Helvetica"/>
          <w:sz w:val="24"/>
          <w:szCs w:val="24"/>
        </w:rPr>
        <w:tab/>
      </w:r>
      <w:r w:rsidRPr="00A0623B">
        <w:rPr>
          <w:rFonts w:ascii="Helvetica" w:hAnsi="Helvetica"/>
          <w:sz w:val="24"/>
          <w:szCs w:val="24"/>
        </w:rPr>
        <w:tab/>
      </w:r>
      <w:r w:rsidRPr="00A0623B">
        <w:rPr>
          <w:rFonts w:ascii="Segoe UI Symbol" w:hAnsi="Segoe UI Symbol" w:cs="Segoe UI Symbol"/>
          <w:sz w:val="24"/>
          <w:szCs w:val="24"/>
        </w:rPr>
        <w:t>☐</w:t>
      </w:r>
      <w:r w:rsidRPr="00A0623B">
        <w:rPr>
          <w:rFonts w:ascii="Helvetica" w:hAnsi="Helvetica"/>
          <w:sz w:val="24"/>
          <w:szCs w:val="24"/>
        </w:rPr>
        <w:t xml:space="preserve">   </w:t>
      </w:r>
      <w:r w:rsidR="004D5149" w:rsidRPr="00A0623B">
        <w:rPr>
          <w:rFonts w:ascii="Helvetica" w:hAnsi="Helvetica"/>
          <w:sz w:val="24"/>
          <w:szCs w:val="24"/>
          <w:u w:color="808080"/>
        </w:rPr>
        <w:t>Tick</w:t>
      </w:r>
      <w:r w:rsidRPr="00A0623B">
        <w:rPr>
          <w:rFonts w:ascii="Helvetica" w:hAnsi="Helvetica"/>
          <w:sz w:val="24"/>
          <w:szCs w:val="24"/>
          <w:u w:color="808080"/>
        </w:rPr>
        <w:t xml:space="preserve"> if you require EXCLUSIVE use</w:t>
      </w:r>
    </w:p>
    <w:p w14:paraId="0F876425" w14:textId="04A819F7" w:rsidR="009F559A" w:rsidRPr="00A0623B" w:rsidRDefault="003144F4">
      <w:pPr>
        <w:pStyle w:val="BodyA"/>
        <w:spacing w:before="100" w:after="100"/>
        <w:rPr>
          <w:rFonts w:ascii="Helvetica" w:hAnsi="Helvetica"/>
          <w:sz w:val="24"/>
          <w:szCs w:val="24"/>
        </w:rPr>
      </w:pPr>
      <w:r w:rsidRPr="00A0623B">
        <w:rPr>
          <w:rFonts w:ascii="Helvetica" w:hAnsi="Helvetica"/>
          <w:sz w:val="24"/>
          <w:szCs w:val="24"/>
          <w:lang w:val="es-ES_tradnl"/>
        </w:rPr>
        <w:t>Alcohol</w:t>
      </w:r>
      <w:r w:rsidRPr="00A0623B">
        <w:rPr>
          <w:rFonts w:ascii="Helvetica" w:hAnsi="Helvetica"/>
          <w:sz w:val="24"/>
          <w:szCs w:val="24"/>
        </w:rPr>
        <w:tab/>
      </w:r>
      <w:r w:rsidRPr="00A0623B">
        <w:rPr>
          <w:rFonts w:ascii="Helvetica" w:hAnsi="Helvetica"/>
          <w:sz w:val="24"/>
          <w:szCs w:val="24"/>
        </w:rPr>
        <w:tab/>
      </w:r>
      <w:r w:rsidRPr="00A0623B">
        <w:rPr>
          <w:rFonts w:ascii="Helvetica" w:hAnsi="Helvetica"/>
          <w:sz w:val="24"/>
          <w:szCs w:val="24"/>
        </w:rPr>
        <w:tab/>
      </w:r>
      <w:r w:rsidRPr="00A0623B">
        <w:rPr>
          <w:rFonts w:ascii="Helvetica" w:hAnsi="Helvetica"/>
          <w:sz w:val="24"/>
          <w:szCs w:val="24"/>
        </w:rPr>
        <w:tab/>
      </w:r>
      <w:r w:rsidRPr="00A0623B">
        <w:rPr>
          <w:rFonts w:ascii="Segoe UI Symbol" w:hAnsi="Segoe UI Symbol" w:cs="Segoe UI Symbol"/>
          <w:sz w:val="24"/>
          <w:szCs w:val="24"/>
        </w:rPr>
        <w:t>☐</w:t>
      </w:r>
      <w:r w:rsidRPr="00A0623B">
        <w:rPr>
          <w:rFonts w:ascii="Helvetica" w:hAnsi="Helvetica"/>
          <w:sz w:val="24"/>
          <w:szCs w:val="24"/>
        </w:rPr>
        <w:t xml:space="preserve">   </w:t>
      </w:r>
      <w:r w:rsidR="004D5149" w:rsidRPr="00A0623B">
        <w:rPr>
          <w:rFonts w:ascii="Helvetica" w:hAnsi="Helvetica"/>
          <w:sz w:val="24"/>
          <w:szCs w:val="24"/>
          <w:u w:color="808080"/>
        </w:rPr>
        <w:t>Tick</w:t>
      </w:r>
      <w:r w:rsidRPr="00A0623B">
        <w:rPr>
          <w:rFonts w:ascii="Helvetica" w:hAnsi="Helvetica"/>
          <w:sz w:val="24"/>
          <w:szCs w:val="24"/>
          <w:u w:color="808080"/>
        </w:rPr>
        <w:t xml:space="preserve"> if you will be serving or selling alcohol</w:t>
      </w:r>
    </w:p>
    <w:p w14:paraId="58199D42" w14:textId="77777777" w:rsidR="009F559A" w:rsidRPr="00A0623B" w:rsidRDefault="009F559A">
      <w:pPr>
        <w:pStyle w:val="NormalWeb"/>
        <w:rPr>
          <w:rFonts w:ascii="Helvetica" w:eastAsia="Cambria" w:hAnsi="Helvetica" w:cs="Cambria"/>
          <w:kern w:val="36"/>
          <w:u w:color="008000"/>
        </w:rPr>
      </w:pPr>
    </w:p>
    <w:p w14:paraId="69B2C132" w14:textId="77777777" w:rsidR="009F559A" w:rsidRPr="004D5149" w:rsidRDefault="003144F4">
      <w:pPr>
        <w:pStyle w:val="NormalWeb"/>
        <w:rPr>
          <w:rFonts w:ascii="Helvetica" w:eastAsia="Cambria" w:hAnsi="Helvetica" w:cs="Cambria"/>
          <w:i/>
          <w:iCs/>
          <w:kern w:val="36"/>
          <w:u w:color="008000"/>
        </w:rPr>
      </w:pPr>
      <w:r w:rsidRPr="004D5149">
        <w:rPr>
          <w:rFonts w:ascii="Helvetica" w:hAnsi="Helvetica"/>
          <w:i/>
          <w:iCs/>
          <w:kern w:val="36"/>
          <w:u w:color="008000"/>
        </w:rPr>
        <w:t>Signed</w:t>
      </w:r>
    </w:p>
    <w:p w14:paraId="09AA7B4D" w14:textId="77777777" w:rsidR="009F559A" w:rsidRPr="004D5149" w:rsidRDefault="009F559A">
      <w:pPr>
        <w:pStyle w:val="NormalWeb"/>
        <w:rPr>
          <w:rFonts w:ascii="Helvetica" w:eastAsia="Cambria" w:hAnsi="Helvetica" w:cs="Cambria"/>
          <w:i/>
          <w:iCs/>
          <w:kern w:val="36"/>
          <w:u w:color="008000"/>
        </w:rPr>
      </w:pPr>
    </w:p>
    <w:p w14:paraId="6C48EE2B" w14:textId="77777777" w:rsidR="009F559A" w:rsidRPr="004D5149" w:rsidRDefault="003144F4">
      <w:pPr>
        <w:pStyle w:val="NormalWeb"/>
        <w:rPr>
          <w:rFonts w:ascii="Helvetica" w:eastAsia="Cambria" w:hAnsi="Helvetica" w:cs="Cambria"/>
          <w:i/>
          <w:iCs/>
          <w:kern w:val="36"/>
          <w:u w:color="008000"/>
        </w:rPr>
      </w:pPr>
      <w:r w:rsidRPr="004D5149">
        <w:rPr>
          <w:rFonts w:ascii="Helvetica" w:hAnsi="Helvetica"/>
          <w:i/>
          <w:iCs/>
          <w:kern w:val="36"/>
          <w:u w:color="008000"/>
        </w:rPr>
        <w:t>Date</w:t>
      </w:r>
    </w:p>
    <w:p w14:paraId="44E5E67A" w14:textId="77777777" w:rsidR="009F559A" w:rsidRPr="004D5149" w:rsidRDefault="009F559A">
      <w:pPr>
        <w:pStyle w:val="NormalWeb"/>
        <w:rPr>
          <w:rFonts w:ascii="Helvetica" w:eastAsia="Cambria" w:hAnsi="Helvetica" w:cs="Cambria"/>
          <w:i/>
          <w:iCs/>
          <w:kern w:val="36"/>
          <w:u w:color="008000"/>
        </w:rPr>
      </w:pPr>
    </w:p>
    <w:p w14:paraId="7EFAC661" w14:textId="140453EE" w:rsidR="009F559A" w:rsidRPr="00A0623B" w:rsidRDefault="00A0623B">
      <w:pPr>
        <w:pStyle w:val="NormalWeb"/>
        <w:rPr>
          <w:rFonts w:ascii="Helvetica" w:eastAsia="Cambria" w:hAnsi="Helvetica" w:cs="Cambria"/>
        </w:rPr>
      </w:pPr>
      <w:r w:rsidRPr="00A0623B">
        <w:rPr>
          <w:rFonts w:ascii="Helvetica" w:hAnsi="Helvetica"/>
          <w:kern w:val="36"/>
        </w:rPr>
        <w:t xml:space="preserve">Once the signed booking form and required deposit have been received, we will issue confirmation to </w:t>
      </w:r>
      <w:proofErr w:type="spellStart"/>
      <w:r w:rsidRPr="00A0623B">
        <w:rPr>
          <w:rFonts w:ascii="Helvetica" w:hAnsi="Helvetica"/>
          <w:kern w:val="36"/>
        </w:rPr>
        <w:t>finalise</w:t>
      </w:r>
      <w:proofErr w:type="spellEnd"/>
      <w:r w:rsidRPr="00A0623B">
        <w:rPr>
          <w:rFonts w:ascii="Helvetica" w:hAnsi="Helvetica"/>
          <w:kern w:val="36"/>
        </w:rPr>
        <w:t xml:space="preserve"> </w:t>
      </w:r>
      <w:proofErr w:type="gramStart"/>
      <w:r w:rsidRPr="00A0623B">
        <w:rPr>
          <w:rFonts w:ascii="Helvetica" w:hAnsi="Helvetica"/>
          <w:kern w:val="36"/>
        </w:rPr>
        <w:t>your</w:t>
      </w:r>
      <w:proofErr w:type="gramEnd"/>
      <w:r w:rsidRPr="00A0623B">
        <w:rPr>
          <w:rFonts w:ascii="Helvetica" w:hAnsi="Helvetica"/>
          <w:kern w:val="36"/>
        </w:rPr>
        <w:t xml:space="preserve"> booking. Please note that no booking is considered confirmed until this confirmation is sent. Kindly review the terms and conditions below, noting that the Village Hall Management Committee reserves the right to impose additional conditions on a case-by-case basis.</w:t>
      </w:r>
    </w:p>
    <w:p w14:paraId="759960F6" w14:textId="77777777" w:rsidR="009F559A" w:rsidRPr="004D5149" w:rsidRDefault="003144F4">
      <w:pPr>
        <w:pStyle w:val="NormalWeb"/>
        <w:numPr>
          <w:ilvl w:val="0"/>
          <w:numId w:val="2"/>
        </w:numPr>
        <w:rPr>
          <w:rFonts w:ascii="Helvetica" w:hAnsi="Helvetica"/>
        </w:rPr>
      </w:pPr>
      <w:r w:rsidRPr="004D5149">
        <w:rPr>
          <w:rStyle w:val="Strong"/>
          <w:rFonts w:ascii="Helvetica" w:eastAsia="Arial Unicode MS" w:hAnsi="Helvetica" w:cs="Arial Unicode MS"/>
        </w:rPr>
        <w:t xml:space="preserve"> </w:t>
      </w:r>
      <w:r w:rsidRPr="004D5149">
        <w:rPr>
          <w:rFonts w:ascii="Helvetica" w:eastAsia="Arial Unicode MS" w:hAnsi="Helvetica" w:cs="Arial Unicode MS"/>
        </w:rPr>
        <w:t xml:space="preserve">Payments to </w:t>
      </w:r>
      <w:proofErr w:type="spellStart"/>
      <w:r w:rsidRPr="004D5149">
        <w:rPr>
          <w:rFonts w:ascii="Helvetica" w:eastAsia="Arial Unicode MS" w:hAnsi="Helvetica" w:cs="Arial Unicode MS"/>
        </w:rPr>
        <w:t>Bridestowe</w:t>
      </w:r>
      <w:proofErr w:type="spellEnd"/>
      <w:r w:rsidRPr="004D5149">
        <w:rPr>
          <w:rFonts w:ascii="Helvetica" w:eastAsia="Arial Unicode MS" w:hAnsi="Helvetica" w:cs="Arial Unicode MS"/>
        </w:rPr>
        <w:t xml:space="preserve"> Village Hall CIO. </w:t>
      </w:r>
      <w:r w:rsidRPr="004D5149">
        <w:rPr>
          <w:rStyle w:val="Strong"/>
          <w:rFonts w:ascii="Helvetica" w:eastAsia="Arial Unicode MS" w:hAnsi="Helvetica" w:cs="Arial Unicode MS"/>
        </w:rPr>
        <w:t xml:space="preserve"> </w:t>
      </w:r>
      <w:r w:rsidRPr="004D5149">
        <w:rPr>
          <w:rFonts w:ascii="Helvetica" w:eastAsia="Arial Unicode MS" w:hAnsi="Helvetica" w:cs="Arial Unicode MS"/>
        </w:rPr>
        <w:t>Santander Bank.  Account No. 12929801 Sort Code 09-01-29</w:t>
      </w:r>
    </w:p>
    <w:p w14:paraId="1829A299" w14:textId="77777777" w:rsidR="009F559A" w:rsidRDefault="009F559A">
      <w:pPr>
        <w:pStyle w:val="NormalWeb"/>
      </w:pPr>
    </w:p>
    <w:p w14:paraId="104F8A59" w14:textId="77777777" w:rsidR="00A14857" w:rsidRPr="004D5149" w:rsidRDefault="00A14857" w:rsidP="00A14857">
      <w:pPr>
        <w:pStyle w:val="Default"/>
        <w:spacing w:before="0"/>
        <w:rPr>
          <w:rFonts w:ascii="Helvetica" w:hAnsi="Helvetica"/>
          <w:b/>
          <w:bCs/>
          <w:color w:val="000000" w:themeColor="text1"/>
          <w:u w:val="single" w:color="595959"/>
          <w:shd w:val="clear" w:color="auto" w:fill="FFFFFF"/>
          <w:lang w:val="en-GB"/>
        </w:rPr>
      </w:pPr>
      <w:proofErr w:type="spellStart"/>
      <w:r w:rsidRPr="004D5149">
        <w:rPr>
          <w:rFonts w:ascii="Helvetica" w:hAnsi="Helvetica"/>
          <w:b/>
          <w:bCs/>
          <w:color w:val="000000" w:themeColor="text1"/>
          <w:u w:val="single" w:color="595959"/>
          <w:shd w:val="clear" w:color="auto" w:fill="FFFFFF"/>
          <w:lang w:val="en-GB"/>
        </w:rPr>
        <w:lastRenderedPageBreak/>
        <w:t>Bridestowe</w:t>
      </w:r>
      <w:proofErr w:type="spellEnd"/>
      <w:r w:rsidRPr="004D5149">
        <w:rPr>
          <w:rFonts w:ascii="Helvetica" w:hAnsi="Helvetica"/>
          <w:b/>
          <w:bCs/>
          <w:color w:val="000000" w:themeColor="text1"/>
          <w:u w:val="single" w:color="595959"/>
          <w:shd w:val="clear" w:color="auto" w:fill="FFFFFF"/>
          <w:lang w:val="en-GB"/>
        </w:rPr>
        <w:t xml:space="preserve"> Village Hall General Terms and Conditions of Hire</w:t>
      </w:r>
    </w:p>
    <w:p w14:paraId="567B25BD" w14:textId="48AE9EB6" w:rsidR="00A14857" w:rsidRDefault="00A14857" w:rsidP="00A14857">
      <w:pPr>
        <w:pStyle w:val="Default"/>
        <w:spacing w:before="0"/>
        <w:rPr>
          <w:color w:val="000000" w:themeColor="text1"/>
        </w:rPr>
      </w:pPr>
      <w:r w:rsidRPr="004D5149">
        <w:rPr>
          <w:rFonts w:ascii="Helvetica" w:hAnsi="Helvetica"/>
          <w:color w:val="000000" w:themeColor="text1"/>
          <w:shd w:val="clear" w:color="auto" w:fill="FFFFFF"/>
          <w:lang w:val="en-GB"/>
        </w:rPr>
        <w:t>By submitting a booking form, the Hirer acknowledges and agrees to the following terms and conditions. For the purposes of this agreement</w:t>
      </w:r>
      <w:r w:rsidR="00D273B4">
        <w:rPr>
          <w:rFonts w:ascii="Helvetica" w:hAnsi="Helvetica"/>
          <w:color w:val="000000" w:themeColor="text1"/>
          <w:shd w:val="clear" w:color="auto" w:fill="FFFFFF"/>
          <w:lang w:val="en-GB"/>
        </w:rPr>
        <w:t xml:space="preserve"> </w:t>
      </w:r>
      <w:proofErr w:type="spellStart"/>
      <w:r w:rsidRPr="004D5149">
        <w:rPr>
          <w:rFonts w:ascii="Helvetica" w:hAnsi="Helvetica"/>
          <w:color w:val="000000" w:themeColor="text1"/>
          <w:shd w:val="clear" w:color="auto" w:fill="FFFFFF"/>
          <w:lang w:val="en-GB"/>
        </w:rPr>
        <w:t>Bridestowe</w:t>
      </w:r>
      <w:proofErr w:type="spellEnd"/>
      <w:r w:rsidRPr="004D5149">
        <w:rPr>
          <w:rFonts w:ascii="Helvetica" w:hAnsi="Helvetica"/>
          <w:color w:val="000000" w:themeColor="text1"/>
          <w:shd w:val="clear" w:color="auto" w:fill="FFFFFF"/>
          <w:lang w:val="en-GB"/>
        </w:rPr>
        <w:t xml:space="preserve"> Village Hall and its Trustees shall be referred to as </w:t>
      </w:r>
      <w:r w:rsidR="00D273B4">
        <w:rPr>
          <w:rFonts w:ascii="Helvetica" w:hAnsi="Helvetica"/>
          <w:color w:val="000000" w:themeColor="text1"/>
          <w:shd w:val="clear" w:color="auto" w:fill="FFFFFF"/>
          <w:lang w:val="en-GB"/>
        </w:rPr>
        <w:t>“</w:t>
      </w:r>
      <w:r w:rsidRPr="004D5149">
        <w:rPr>
          <w:rFonts w:ascii="Helvetica" w:hAnsi="Helvetica"/>
          <w:color w:val="000000" w:themeColor="text1"/>
          <w:shd w:val="clear" w:color="auto" w:fill="FFFFFF"/>
          <w:lang w:val="en-GB"/>
        </w:rPr>
        <w:t>BVH</w:t>
      </w:r>
      <w:r w:rsidR="00D273B4">
        <w:rPr>
          <w:rFonts w:ascii="Helvetica" w:hAnsi="Helvetica"/>
          <w:color w:val="000000" w:themeColor="text1"/>
          <w:shd w:val="clear" w:color="auto" w:fill="FFFFFF"/>
          <w:lang w:val="en-GB"/>
        </w:rPr>
        <w:t xml:space="preserve">” </w:t>
      </w:r>
      <w:r w:rsidRPr="004D5149">
        <w:rPr>
          <w:rFonts w:ascii="Helvetica" w:hAnsi="Helvetica"/>
          <w:color w:val="000000" w:themeColor="text1"/>
          <w:shd w:val="clear" w:color="auto" w:fill="FFFFFF"/>
          <w:lang w:val="en-GB"/>
        </w:rPr>
        <w:t xml:space="preserve">and the individual or organisation listed on the booking form as ‘the </w:t>
      </w:r>
      <w:r w:rsidR="00D273B4">
        <w:rPr>
          <w:rFonts w:ascii="Helvetica" w:hAnsi="Helvetica"/>
          <w:color w:val="000000" w:themeColor="text1"/>
          <w:shd w:val="clear" w:color="auto" w:fill="FFFFFF"/>
          <w:lang w:val="en-GB"/>
        </w:rPr>
        <w:t>“</w:t>
      </w:r>
      <w:r w:rsidRPr="004D5149">
        <w:rPr>
          <w:rFonts w:ascii="Helvetica" w:hAnsi="Helvetica"/>
          <w:color w:val="000000" w:themeColor="text1"/>
          <w:shd w:val="clear" w:color="auto" w:fill="FFFFFF"/>
          <w:lang w:val="en-GB"/>
        </w:rPr>
        <w:t>Hirer</w:t>
      </w:r>
      <w:r w:rsidR="00D273B4">
        <w:rPr>
          <w:rFonts w:ascii="Helvetica" w:hAnsi="Helvetica"/>
          <w:color w:val="000000" w:themeColor="text1"/>
          <w:shd w:val="clear" w:color="auto" w:fill="FFFFFF"/>
          <w:lang w:val="en-GB"/>
        </w:rPr>
        <w:t xml:space="preserve">” </w:t>
      </w:r>
      <w:r w:rsidR="00A0623B">
        <w:rPr>
          <w:color w:val="000000" w:themeColor="text1"/>
        </w:rPr>
        <w:t>D</w:t>
      </w:r>
      <w:r w:rsidRPr="004D5149">
        <w:rPr>
          <w:color w:val="000000" w:themeColor="text1"/>
        </w:rPr>
        <w:t>etailed operational instructions, cleaning expectations, and safety information</w:t>
      </w:r>
      <w:r w:rsidR="00A0623B">
        <w:rPr>
          <w:color w:val="000000" w:themeColor="text1"/>
        </w:rPr>
        <w:t xml:space="preserve"> will be given in a </w:t>
      </w:r>
      <w:r w:rsidR="00D273B4">
        <w:rPr>
          <w:color w:val="000000" w:themeColor="text1"/>
        </w:rPr>
        <w:t>“</w:t>
      </w:r>
      <w:r w:rsidRPr="004D5149">
        <w:rPr>
          <w:color w:val="000000" w:themeColor="text1"/>
        </w:rPr>
        <w:t>Guidance for Hirers</w:t>
      </w:r>
      <w:r w:rsidR="00D273B4">
        <w:rPr>
          <w:color w:val="000000" w:themeColor="text1"/>
        </w:rPr>
        <w:t>”</w:t>
      </w:r>
      <w:r w:rsidRPr="004D5149">
        <w:rPr>
          <w:color w:val="000000" w:themeColor="text1"/>
        </w:rPr>
        <w:t xml:space="preserve"> document </w:t>
      </w:r>
      <w:r w:rsidR="00D273B4">
        <w:rPr>
          <w:color w:val="000000" w:themeColor="text1"/>
        </w:rPr>
        <w:t xml:space="preserve">that will be </w:t>
      </w:r>
      <w:r w:rsidRPr="004D5149">
        <w:rPr>
          <w:color w:val="000000" w:themeColor="text1"/>
        </w:rPr>
        <w:t xml:space="preserve">provided </w:t>
      </w:r>
      <w:r w:rsidR="00A0623B">
        <w:rPr>
          <w:color w:val="000000" w:themeColor="text1"/>
        </w:rPr>
        <w:t>at the time of confirmation</w:t>
      </w:r>
      <w:r w:rsidRPr="004D5149">
        <w:rPr>
          <w:color w:val="000000" w:themeColor="text1"/>
        </w:rPr>
        <w:t>.</w:t>
      </w:r>
    </w:p>
    <w:p w14:paraId="16978716" w14:textId="77777777" w:rsidR="00D273B4" w:rsidRPr="004D5149" w:rsidRDefault="00D273B4" w:rsidP="00A14857">
      <w:pPr>
        <w:pStyle w:val="Default"/>
        <w:spacing w:before="0"/>
        <w:rPr>
          <w:rFonts w:ascii="Helvetica" w:hAnsi="Helvetica"/>
          <w:color w:val="000000" w:themeColor="text1"/>
          <w:shd w:val="clear" w:color="auto" w:fill="FFFFFF"/>
          <w:lang w:val="en-GB"/>
        </w:rPr>
      </w:pPr>
    </w:p>
    <w:p w14:paraId="4D63A059" w14:textId="77777777" w:rsidR="00A14857" w:rsidRPr="004D5149" w:rsidRDefault="00A14857" w:rsidP="00A14857">
      <w:pPr>
        <w:pStyle w:val="Default"/>
        <w:spacing w:before="0"/>
        <w:rPr>
          <w:rFonts w:ascii="Helvetica" w:hAnsi="Helvetica"/>
          <w:b/>
          <w:bCs/>
          <w:color w:val="000000" w:themeColor="text1"/>
          <w:u w:val="single"/>
          <w:shd w:val="clear" w:color="auto" w:fill="FFFFFF"/>
          <w:lang w:val="en-GB"/>
        </w:rPr>
      </w:pPr>
      <w:r w:rsidRPr="004D5149">
        <w:rPr>
          <w:rFonts w:ascii="Helvetica" w:hAnsi="Helvetica"/>
          <w:color w:val="000000" w:themeColor="text1"/>
          <w:shd w:val="clear" w:color="auto" w:fill="FFFFFF"/>
          <w:lang w:val="en-GB"/>
        </w:rPr>
        <w:t xml:space="preserve">1. </w:t>
      </w:r>
      <w:r w:rsidRPr="004D5149">
        <w:rPr>
          <w:rFonts w:ascii="Helvetica" w:hAnsi="Helvetica"/>
          <w:b/>
          <w:bCs/>
          <w:color w:val="000000" w:themeColor="text1"/>
          <w:u w:val="single"/>
          <w:shd w:val="clear" w:color="auto" w:fill="FFFFFF"/>
          <w:lang w:val="en-GB"/>
        </w:rPr>
        <w:t>Booking Process</w:t>
      </w:r>
    </w:p>
    <w:p w14:paraId="020B4443" w14:textId="77777777" w:rsidR="00A14857" w:rsidRPr="004D5149" w:rsidRDefault="00A14857" w:rsidP="00A14857">
      <w:pPr>
        <w:pStyle w:val="Default"/>
        <w:numPr>
          <w:ilvl w:val="0"/>
          <w:numId w:val="3"/>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All bookings must be submitted to the Booking Secretary.</w:t>
      </w:r>
    </w:p>
    <w:p w14:paraId="05466E39" w14:textId="77777777" w:rsidR="00A14857" w:rsidRPr="004D5149" w:rsidRDefault="00A14857" w:rsidP="00A14857">
      <w:pPr>
        <w:pStyle w:val="Default"/>
        <w:numPr>
          <w:ilvl w:val="0"/>
          <w:numId w:val="3"/>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The person named on the booking form will be considered the Hirer. If an organisation is named, the signatory confirms they have the authority to act on behalf of the organisation.</w:t>
      </w:r>
    </w:p>
    <w:p w14:paraId="79FF36CE" w14:textId="77777777" w:rsidR="00A14857" w:rsidRPr="004D5149" w:rsidRDefault="00A14857" w:rsidP="00A14857">
      <w:pPr>
        <w:pStyle w:val="Default"/>
        <w:numPr>
          <w:ilvl w:val="0"/>
          <w:numId w:val="3"/>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The Hirer must be over 21 years of age and agree to these terms and any additional conditions imposed by BVH.</w:t>
      </w:r>
    </w:p>
    <w:p w14:paraId="4EE67336" w14:textId="77777777" w:rsidR="00A14857" w:rsidRPr="004D5149" w:rsidRDefault="00A14857" w:rsidP="00A14857">
      <w:pPr>
        <w:pStyle w:val="Default"/>
        <w:numPr>
          <w:ilvl w:val="0"/>
          <w:numId w:val="3"/>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The hire period is limited to the times agreed on the booking form, and access to the premises outside these times is not permitted without prior approval.</w:t>
      </w:r>
    </w:p>
    <w:p w14:paraId="79DECF62" w14:textId="77777777" w:rsidR="00A14857" w:rsidRPr="004D5149" w:rsidRDefault="00A14857" w:rsidP="00A14857">
      <w:pPr>
        <w:pStyle w:val="Default"/>
        <w:numPr>
          <w:ilvl w:val="0"/>
          <w:numId w:val="3"/>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The premises must only be used for lawful purposes, and BVH makes no guarantees about the suitability of the building for any specific purpose.</w:t>
      </w:r>
    </w:p>
    <w:p w14:paraId="73C6CA99" w14:textId="77777777" w:rsidR="00A14857" w:rsidRPr="004D5149" w:rsidRDefault="00A14857" w:rsidP="00A14857">
      <w:pPr>
        <w:pStyle w:val="Default"/>
        <w:numPr>
          <w:ilvl w:val="0"/>
          <w:numId w:val="3"/>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Local community groups and village organisations have priority over other bookings.</w:t>
      </w:r>
    </w:p>
    <w:p w14:paraId="2C575448" w14:textId="77777777" w:rsidR="00A14857" w:rsidRPr="004D5149" w:rsidRDefault="00A14857" w:rsidP="00A14857">
      <w:pPr>
        <w:pStyle w:val="Default"/>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 xml:space="preserve">2. </w:t>
      </w:r>
      <w:r w:rsidRPr="004D5149">
        <w:rPr>
          <w:rFonts w:ascii="Helvetica" w:hAnsi="Helvetica"/>
          <w:b/>
          <w:bCs/>
          <w:color w:val="000000" w:themeColor="text1"/>
          <w:u w:val="single"/>
          <w:shd w:val="clear" w:color="auto" w:fill="FFFFFF"/>
          <w:lang w:val="en-GB"/>
        </w:rPr>
        <w:t>Hire Charges</w:t>
      </w:r>
    </w:p>
    <w:p w14:paraId="2D491C02" w14:textId="1092551B" w:rsidR="00A14857" w:rsidRPr="004D5149" w:rsidRDefault="00A14857" w:rsidP="00A14857">
      <w:pPr>
        <w:pStyle w:val="Default"/>
        <w:numPr>
          <w:ilvl w:val="0"/>
          <w:numId w:val="4"/>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A deposit of £</w:t>
      </w:r>
      <w:r w:rsidR="00C34FAC">
        <w:rPr>
          <w:rFonts w:ascii="Helvetica" w:hAnsi="Helvetica"/>
          <w:color w:val="000000" w:themeColor="text1"/>
          <w:shd w:val="clear" w:color="auto" w:fill="FFFFFF"/>
          <w:lang w:val="en-GB"/>
        </w:rPr>
        <w:t>100</w:t>
      </w:r>
      <w:r w:rsidRPr="004D5149">
        <w:rPr>
          <w:rFonts w:ascii="Helvetica" w:hAnsi="Helvetica"/>
          <w:color w:val="000000" w:themeColor="text1"/>
          <w:shd w:val="clear" w:color="auto" w:fill="FFFFFF"/>
          <w:lang w:val="en-GB"/>
        </w:rPr>
        <w:t xml:space="preserve"> must be paid within 48 hours of booking confirmation. The balance is due at least 30 days before the event.</w:t>
      </w:r>
    </w:p>
    <w:p w14:paraId="68C44800" w14:textId="77777777" w:rsidR="00A14857" w:rsidRPr="004D5149" w:rsidRDefault="00A14857" w:rsidP="00A14857">
      <w:pPr>
        <w:pStyle w:val="Default"/>
        <w:numPr>
          <w:ilvl w:val="0"/>
          <w:numId w:val="4"/>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The deposit will be retained as a damage deposit and refunded after satisfactory inspection of the premises, provided the Hirer has complied with all terms and conditions.</w:t>
      </w:r>
    </w:p>
    <w:p w14:paraId="4D0B0895" w14:textId="77777777" w:rsidR="00A14857" w:rsidRPr="004D5149" w:rsidRDefault="00A14857" w:rsidP="00A14857">
      <w:pPr>
        <w:pStyle w:val="Default"/>
        <w:numPr>
          <w:ilvl w:val="0"/>
          <w:numId w:val="4"/>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Failure to abide by these terms and conditions, or any damage to the hall, its grounds, or property, may result in the partial or total loss of the deposit depending on the circumstances. BVH reserves the right to charge for any additional costs incurred, such as cleaning services or repairs, if the hall or grounds are not left in the same condition as they were at the start of the hire.</w:t>
      </w:r>
    </w:p>
    <w:p w14:paraId="3B551B23" w14:textId="77777777" w:rsidR="00A14857" w:rsidRPr="004D5149" w:rsidRDefault="00A14857" w:rsidP="00A14857">
      <w:pPr>
        <w:pStyle w:val="Default"/>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 xml:space="preserve">3. </w:t>
      </w:r>
      <w:r w:rsidRPr="004D5149">
        <w:rPr>
          <w:rFonts w:ascii="Helvetica" w:hAnsi="Helvetica"/>
          <w:b/>
          <w:bCs/>
          <w:color w:val="000000" w:themeColor="text1"/>
          <w:u w:val="single"/>
          <w:shd w:val="clear" w:color="auto" w:fill="FFFFFF"/>
          <w:lang w:val="en-GB"/>
        </w:rPr>
        <w:t>Cancellation Policy</w:t>
      </w:r>
    </w:p>
    <w:p w14:paraId="4AFEF3D7" w14:textId="77777777" w:rsidR="00A14857" w:rsidRPr="004D5149" w:rsidRDefault="00A14857" w:rsidP="00A14857">
      <w:pPr>
        <w:pStyle w:val="Default"/>
        <w:numPr>
          <w:ilvl w:val="0"/>
          <w:numId w:val="5"/>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The Hirer may cancel the booking with at least 30 days' written notice, in which case all payments, less any expenses incurred by BVH, will be refunded.</w:t>
      </w:r>
    </w:p>
    <w:p w14:paraId="31DD6F0D" w14:textId="77777777" w:rsidR="00A14857" w:rsidRPr="004D5149" w:rsidRDefault="00A14857" w:rsidP="00A14857">
      <w:pPr>
        <w:pStyle w:val="Default"/>
        <w:numPr>
          <w:ilvl w:val="0"/>
          <w:numId w:val="5"/>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Cancellations made with less than 30 days' notice will result in forfeiture of the deposit.</w:t>
      </w:r>
    </w:p>
    <w:p w14:paraId="16FA0770" w14:textId="77777777" w:rsidR="00A14857" w:rsidRPr="004D5149" w:rsidRDefault="00A14857" w:rsidP="00A14857">
      <w:pPr>
        <w:pStyle w:val="Default"/>
        <w:numPr>
          <w:ilvl w:val="0"/>
          <w:numId w:val="5"/>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BVH reserves the right to cancel bookings, giving at least 30 days' notice. In such cases, all payments will be refunded, and BVH is not liable for any resulting losses.</w:t>
      </w:r>
    </w:p>
    <w:p w14:paraId="10FC12A1" w14:textId="77777777" w:rsidR="00A14857" w:rsidRPr="004D5149" w:rsidRDefault="00A14857" w:rsidP="00A14857">
      <w:pPr>
        <w:pStyle w:val="Default"/>
        <w:spacing w:before="0"/>
        <w:rPr>
          <w:rFonts w:ascii="Helvetica" w:hAnsi="Helvetica"/>
          <w:b/>
          <w:bCs/>
          <w:color w:val="000000" w:themeColor="text1"/>
          <w:u w:val="single"/>
          <w:shd w:val="clear" w:color="auto" w:fill="FFFFFF"/>
          <w:lang w:val="en-GB"/>
        </w:rPr>
      </w:pPr>
      <w:r w:rsidRPr="004D5149">
        <w:rPr>
          <w:rFonts w:ascii="Helvetica" w:hAnsi="Helvetica"/>
          <w:color w:val="000000" w:themeColor="text1"/>
          <w:shd w:val="clear" w:color="auto" w:fill="FFFFFF"/>
          <w:lang w:val="en-GB"/>
        </w:rPr>
        <w:t xml:space="preserve">4. </w:t>
      </w:r>
      <w:r w:rsidRPr="004D5149">
        <w:rPr>
          <w:rFonts w:ascii="Helvetica" w:hAnsi="Helvetica"/>
          <w:b/>
          <w:bCs/>
          <w:color w:val="000000" w:themeColor="text1"/>
          <w:u w:val="single"/>
          <w:shd w:val="clear" w:color="auto" w:fill="FFFFFF"/>
          <w:lang w:val="en-GB"/>
        </w:rPr>
        <w:t>Right of Refusal</w:t>
      </w:r>
    </w:p>
    <w:p w14:paraId="31637425" w14:textId="77777777" w:rsidR="00A14857" w:rsidRPr="004D5149" w:rsidRDefault="00A14857" w:rsidP="00A14857">
      <w:pPr>
        <w:pStyle w:val="Default"/>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BVH reserves the right to refuse any booking application without providing a reason.</w:t>
      </w:r>
    </w:p>
    <w:p w14:paraId="4F6B781F" w14:textId="77777777" w:rsidR="00A14857" w:rsidRPr="004D5149" w:rsidRDefault="00A14857" w:rsidP="00A14857">
      <w:pPr>
        <w:pStyle w:val="Default"/>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 xml:space="preserve">5. </w:t>
      </w:r>
      <w:r w:rsidRPr="004D5149">
        <w:rPr>
          <w:rFonts w:ascii="Helvetica" w:hAnsi="Helvetica"/>
          <w:b/>
          <w:bCs/>
          <w:color w:val="000000" w:themeColor="text1"/>
          <w:u w:val="single"/>
          <w:shd w:val="clear" w:color="auto" w:fill="FFFFFF"/>
          <w:lang w:val="en-GB"/>
        </w:rPr>
        <w:t>Alcohol</w:t>
      </w:r>
    </w:p>
    <w:p w14:paraId="68EC1E71" w14:textId="77777777" w:rsidR="00A14857" w:rsidRPr="004D5149" w:rsidRDefault="00A14857" w:rsidP="00A14857">
      <w:pPr>
        <w:pStyle w:val="Default"/>
        <w:numPr>
          <w:ilvl w:val="0"/>
          <w:numId w:val="6"/>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Alcohol may be provided free of charge to individuals over the legal drinking age.</w:t>
      </w:r>
    </w:p>
    <w:p w14:paraId="4558C571" w14:textId="77777777" w:rsidR="00A14857" w:rsidRPr="004D5149" w:rsidRDefault="00A14857" w:rsidP="00A14857">
      <w:pPr>
        <w:pStyle w:val="Default"/>
        <w:numPr>
          <w:ilvl w:val="0"/>
          <w:numId w:val="6"/>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The sale of alcohol is prohibited unless the Hirer has obtained permission from BVH and secured the appropriate licence.</w:t>
      </w:r>
    </w:p>
    <w:p w14:paraId="799B6B92" w14:textId="77777777" w:rsidR="00A14857" w:rsidRPr="004D5149" w:rsidRDefault="00A14857" w:rsidP="00A14857">
      <w:pPr>
        <w:pStyle w:val="Default"/>
        <w:numPr>
          <w:ilvl w:val="0"/>
          <w:numId w:val="6"/>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No event may be advertised as having alcohol for sale without prior consent from BVH.</w:t>
      </w:r>
    </w:p>
    <w:p w14:paraId="61184A67" w14:textId="77777777" w:rsidR="00D273B4" w:rsidRDefault="00D273B4" w:rsidP="00A14857">
      <w:pPr>
        <w:pStyle w:val="Default"/>
        <w:spacing w:before="0"/>
        <w:rPr>
          <w:rFonts w:ascii="Helvetica" w:hAnsi="Helvetica"/>
          <w:color w:val="000000" w:themeColor="text1"/>
          <w:shd w:val="clear" w:color="auto" w:fill="FFFFFF"/>
          <w:lang w:val="en-GB"/>
        </w:rPr>
      </w:pPr>
    </w:p>
    <w:p w14:paraId="0CE39B3B" w14:textId="77777777" w:rsidR="00D273B4" w:rsidRDefault="00D273B4" w:rsidP="00A14857">
      <w:pPr>
        <w:pStyle w:val="Default"/>
        <w:spacing w:before="0"/>
        <w:rPr>
          <w:rFonts w:ascii="Helvetica" w:hAnsi="Helvetica"/>
          <w:color w:val="000000" w:themeColor="text1"/>
          <w:shd w:val="clear" w:color="auto" w:fill="FFFFFF"/>
          <w:lang w:val="en-GB"/>
        </w:rPr>
      </w:pPr>
    </w:p>
    <w:p w14:paraId="5A7AB2FA" w14:textId="7BEB4C86" w:rsidR="00A14857" w:rsidRPr="004D5149" w:rsidRDefault="00A14857" w:rsidP="00A14857">
      <w:pPr>
        <w:pStyle w:val="Default"/>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lastRenderedPageBreak/>
        <w:t xml:space="preserve">6. </w:t>
      </w:r>
      <w:r w:rsidRPr="004D5149">
        <w:rPr>
          <w:rFonts w:ascii="Helvetica" w:hAnsi="Helvetica"/>
          <w:b/>
          <w:bCs/>
          <w:color w:val="000000" w:themeColor="text1"/>
          <w:u w:val="single"/>
          <w:shd w:val="clear" w:color="auto" w:fill="FFFFFF"/>
          <w:lang w:val="en-GB"/>
        </w:rPr>
        <w:t>Public Premises Licence</w:t>
      </w:r>
    </w:p>
    <w:p w14:paraId="3031133D" w14:textId="77777777" w:rsidR="00A14857" w:rsidRPr="004D5149" w:rsidRDefault="00A14857" w:rsidP="00A14857">
      <w:pPr>
        <w:pStyle w:val="Default"/>
        <w:numPr>
          <w:ilvl w:val="0"/>
          <w:numId w:val="7"/>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The Hirer must adhere to all conditions attached to the hall's Public Premises Licence, including restrictions on noise and music after midnight.</w:t>
      </w:r>
    </w:p>
    <w:p w14:paraId="65BBCCA5" w14:textId="77777777" w:rsidR="00A14857" w:rsidRPr="004D5149" w:rsidRDefault="00A14857" w:rsidP="00A14857">
      <w:pPr>
        <w:pStyle w:val="Default"/>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 xml:space="preserve">7. </w:t>
      </w:r>
      <w:r w:rsidRPr="004D5149">
        <w:rPr>
          <w:rFonts w:ascii="Helvetica" w:hAnsi="Helvetica"/>
          <w:b/>
          <w:bCs/>
          <w:color w:val="000000" w:themeColor="text1"/>
          <w:u w:val="single"/>
          <w:shd w:val="clear" w:color="auto" w:fill="FFFFFF"/>
          <w:lang w:val="en-GB"/>
        </w:rPr>
        <w:t>Other Licences</w:t>
      </w:r>
    </w:p>
    <w:p w14:paraId="70A6CCB3" w14:textId="77777777" w:rsidR="00A14857" w:rsidRPr="004D5149" w:rsidRDefault="00A14857" w:rsidP="00A14857">
      <w:pPr>
        <w:pStyle w:val="Default"/>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The Hirer is responsible for obtaining any necessary licences for performances, including Performing Rights Society licences. Copies must be provided to BVH upon request.</w:t>
      </w:r>
    </w:p>
    <w:p w14:paraId="4A07EB68" w14:textId="77777777" w:rsidR="00A14857" w:rsidRPr="004D5149" w:rsidRDefault="00A14857" w:rsidP="00A14857">
      <w:pPr>
        <w:pStyle w:val="Default"/>
        <w:spacing w:before="0"/>
        <w:rPr>
          <w:rFonts w:ascii="Helvetica" w:hAnsi="Helvetica"/>
          <w:b/>
          <w:bCs/>
          <w:color w:val="000000" w:themeColor="text1"/>
          <w:u w:val="single"/>
          <w:shd w:val="clear" w:color="auto" w:fill="FFFFFF"/>
          <w:lang w:val="en-GB"/>
        </w:rPr>
      </w:pPr>
      <w:r w:rsidRPr="004D5149">
        <w:rPr>
          <w:rFonts w:ascii="Helvetica" w:hAnsi="Helvetica"/>
          <w:color w:val="000000" w:themeColor="text1"/>
          <w:shd w:val="clear" w:color="auto" w:fill="FFFFFF"/>
          <w:lang w:val="en-GB"/>
        </w:rPr>
        <w:t xml:space="preserve">8. </w:t>
      </w:r>
      <w:r w:rsidRPr="004D5149">
        <w:rPr>
          <w:rFonts w:ascii="Helvetica" w:hAnsi="Helvetica"/>
          <w:b/>
          <w:bCs/>
          <w:color w:val="000000" w:themeColor="text1"/>
          <w:u w:val="single"/>
          <w:shd w:val="clear" w:color="auto" w:fill="FFFFFF"/>
          <w:lang w:val="en-GB"/>
        </w:rPr>
        <w:t>Subletting</w:t>
      </w:r>
    </w:p>
    <w:p w14:paraId="2CDEE2B4" w14:textId="77777777" w:rsidR="00A14857" w:rsidRPr="004D5149" w:rsidRDefault="00A14857" w:rsidP="00A14857">
      <w:pPr>
        <w:pStyle w:val="Default"/>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Subletting any part of the building or grounds is strictly prohibited.</w:t>
      </w:r>
    </w:p>
    <w:p w14:paraId="7DABD8C5" w14:textId="77777777" w:rsidR="00A14857" w:rsidRPr="004D5149" w:rsidRDefault="00A14857" w:rsidP="00A14857">
      <w:pPr>
        <w:pStyle w:val="Default"/>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 xml:space="preserve">9. </w:t>
      </w:r>
      <w:r w:rsidRPr="004D5149">
        <w:rPr>
          <w:rFonts w:ascii="Helvetica" w:hAnsi="Helvetica"/>
          <w:b/>
          <w:bCs/>
          <w:color w:val="000000" w:themeColor="text1"/>
          <w:u w:val="single"/>
          <w:shd w:val="clear" w:color="auto" w:fill="FFFFFF"/>
          <w:lang w:val="en-GB"/>
        </w:rPr>
        <w:t>Advertising for Events</w:t>
      </w:r>
    </w:p>
    <w:p w14:paraId="44A80569" w14:textId="77777777" w:rsidR="00A14857" w:rsidRPr="004D5149" w:rsidRDefault="00A14857" w:rsidP="00A14857">
      <w:pPr>
        <w:pStyle w:val="Default"/>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All advertising for the Hirer's event must comply with the conditions of hire. This includes posters, flyers, social media promotions, and other forms of media. Non-compliance with these conditions may result in forfeiture of the deposit.</w:t>
      </w:r>
    </w:p>
    <w:p w14:paraId="7CE4731E" w14:textId="77777777" w:rsidR="00A14857" w:rsidRPr="004D5149" w:rsidRDefault="00A14857" w:rsidP="00A14857">
      <w:pPr>
        <w:pStyle w:val="Default"/>
        <w:spacing w:before="0"/>
        <w:rPr>
          <w:rFonts w:ascii="Helvetica" w:hAnsi="Helvetica"/>
          <w:b/>
          <w:bCs/>
          <w:color w:val="000000" w:themeColor="text1"/>
          <w:u w:val="single"/>
          <w:shd w:val="clear" w:color="auto" w:fill="FFFFFF"/>
          <w:lang w:val="en-GB"/>
        </w:rPr>
      </w:pPr>
      <w:r w:rsidRPr="004D5149">
        <w:rPr>
          <w:rFonts w:ascii="Helvetica" w:hAnsi="Helvetica"/>
          <w:color w:val="000000" w:themeColor="text1"/>
          <w:shd w:val="clear" w:color="auto" w:fill="FFFFFF"/>
          <w:lang w:val="en-GB"/>
        </w:rPr>
        <w:t xml:space="preserve">10. </w:t>
      </w:r>
      <w:r w:rsidRPr="004D5149">
        <w:rPr>
          <w:rFonts w:ascii="Helvetica" w:hAnsi="Helvetica"/>
          <w:b/>
          <w:bCs/>
          <w:color w:val="000000" w:themeColor="text1"/>
          <w:u w:val="single"/>
          <w:shd w:val="clear" w:color="auto" w:fill="FFFFFF"/>
          <w:lang w:val="en-GB"/>
        </w:rPr>
        <w:t>Breakages and Damage</w:t>
      </w:r>
    </w:p>
    <w:p w14:paraId="63214E44" w14:textId="77777777" w:rsidR="00A14857" w:rsidRPr="004D5149" w:rsidRDefault="00A14857" w:rsidP="00A14857">
      <w:pPr>
        <w:pStyle w:val="Default"/>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The Hirer is responsible for any damage to the hall, its equipment, or grounds during the hire period and must cover repair or replacement costs.</w:t>
      </w:r>
      <w:r w:rsidRPr="004D5149">
        <w:rPr>
          <w:rFonts w:ascii="Helvetica" w:hAnsi="Helvetica"/>
          <w:color w:val="000000" w:themeColor="text1"/>
          <w:shd w:val="clear" w:color="auto" w:fill="FFFFFF"/>
          <w:lang w:val="en-GB"/>
        </w:rPr>
        <w:br/>
        <w:t>Failure to report or rectify any damage may result in additional charges beyond the deposit if the cost of repair or replacement exceeds the deposit amount.</w:t>
      </w:r>
    </w:p>
    <w:p w14:paraId="0FC47706" w14:textId="77777777" w:rsidR="00A14857" w:rsidRPr="004D5149" w:rsidRDefault="00A14857" w:rsidP="00A14857">
      <w:pPr>
        <w:pStyle w:val="Default"/>
        <w:spacing w:before="0"/>
        <w:rPr>
          <w:rFonts w:ascii="Helvetica" w:hAnsi="Helvetica"/>
          <w:b/>
          <w:bCs/>
          <w:color w:val="000000" w:themeColor="text1"/>
          <w:u w:val="single"/>
          <w:shd w:val="clear" w:color="auto" w:fill="FFFFFF"/>
          <w:lang w:val="en-GB"/>
        </w:rPr>
      </w:pPr>
      <w:r w:rsidRPr="004D5149">
        <w:rPr>
          <w:rFonts w:ascii="Helvetica" w:hAnsi="Helvetica"/>
          <w:color w:val="000000" w:themeColor="text1"/>
          <w:shd w:val="clear" w:color="auto" w:fill="FFFFFF"/>
          <w:lang w:val="en-GB"/>
        </w:rPr>
        <w:t xml:space="preserve">11. </w:t>
      </w:r>
      <w:r w:rsidRPr="004D5149">
        <w:rPr>
          <w:rFonts w:ascii="Helvetica" w:hAnsi="Helvetica"/>
          <w:b/>
          <w:bCs/>
          <w:color w:val="000000" w:themeColor="text1"/>
          <w:u w:val="single"/>
          <w:shd w:val="clear" w:color="auto" w:fill="FFFFFF"/>
          <w:lang w:val="en-GB"/>
        </w:rPr>
        <w:t>Liability and Indemnity</w:t>
      </w:r>
    </w:p>
    <w:p w14:paraId="7F16DF5E" w14:textId="77777777" w:rsidR="00A14857" w:rsidRPr="004D5149" w:rsidRDefault="00A14857" w:rsidP="00A14857">
      <w:pPr>
        <w:pStyle w:val="Default"/>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BVH accepts no liability for loss, damage, or injury to persons or property during the hire period. The Hirer must indemnify BVH against any claims arising from the event, including accidents, negligence, or damage caused by the event's attendees.</w:t>
      </w:r>
    </w:p>
    <w:p w14:paraId="2B841036" w14:textId="77777777" w:rsidR="00A14857" w:rsidRPr="004D5149" w:rsidRDefault="00A14857" w:rsidP="00A14857">
      <w:pPr>
        <w:pStyle w:val="Default"/>
        <w:spacing w:before="0"/>
        <w:rPr>
          <w:rFonts w:ascii="Helvetica" w:hAnsi="Helvetica"/>
          <w:b/>
          <w:bCs/>
          <w:color w:val="000000" w:themeColor="text1"/>
          <w:u w:val="single"/>
          <w:shd w:val="clear" w:color="auto" w:fill="FFFFFF"/>
          <w:lang w:val="en-GB"/>
        </w:rPr>
      </w:pPr>
      <w:r w:rsidRPr="004D5149">
        <w:rPr>
          <w:rFonts w:ascii="Helvetica" w:hAnsi="Helvetica"/>
          <w:color w:val="000000" w:themeColor="text1"/>
          <w:shd w:val="clear" w:color="auto" w:fill="FFFFFF"/>
          <w:lang w:val="en-GB"/>
        </w:rPr>
        <w:t xml:space="preserve">12. </w:t>
      </w:r>
      <w:r w:rsidRPr="004D5149">
        <w:rPr>
          <w:rFonts w:ascii="Helvetica" w:hAnsi="Helvetica"/>
          <w:b/>
          <w:bCs/>
          <w:color w:val="000000" w:themeColor="text1"/>
          <w:u w:val="single"/>
          <w:shd w:val="clear" w:color="auto" w:fill="FFFFFF"/>
          <w:lang w:val="en-GB"/>
        </w:rPr>
        <w:t>Conduct and Good Order</w:t>
      </w:r>
    </w:p>
    <w:p w14:paraId="046EB339" w14:textId="77777777" w:rsidR="00A14857" w:rsidRPr="004D5149" w:rsidRDefault="00A14857" w:rsidP="00A14857">
      <w:pPr>
        <w:pStyle w:val="Default"/>
        <w:numPr>
          <w:ilvl w:val="0"/>
          <w:numId w:val="8"/>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The Hirer is responsible for maintaining good order during the event, ensuring that attendees behave properly on arrival, during, and when leaving the premises.</w:t>
      </w:r>
    </w:p>
    <w:p w14:paraId="25DE4FC0" w14:textId="77777777" w:rsidR="00A14857" w:rsidRPr="004D5149" w:rsidRDefault="00A14857" w:rsidP="00A14857">
      <w:pPr>
        <w:pStyle w:val="Default"/>
        <w:numPr>
          <w:ilvl w:val="0"/>
          <w:numId w:val="8"/>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BVH reserves the right to report any criminal activity to the police.</w:t>
      </w:r>
    </w:p>
    <w:p w14:paraId="5CA63B82" w14:textId="77777777" w:rsidR="00A14857" w:rsidRPr="004D5149" w:rsidRDefault="00A14857" w:rsidP="00A14857">
      <w:pPr>
        <w:pStyle w:val="Default"/>
        <w:numPr>
          <w:ilvl w:val="0"/>
          <w:numId w:val="8"/>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Any serious breaches may result in forfeiture of the damage deposit.</w:t>
      </w:r>
    </w:p>
    <w:p w14:paraId="7045E45B" w14:textId="77777777" w:rsidR="00A14857" w:rsidRPr="004D5149" w:rsidRDefault="00A14857" w:rsidP="00A14857">
      <w:pPr>
        <w:pStyle w:val="Default"/>
        <w:numPr>
          <w:ilvl w:val="0"/>
          <w:numId w:val="8"/>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The Hirer must also ensure that attendees do not trespass onto neighbouring properties or fields by climbing over fences or gates.</w:t>
      </w:r>
    </w:p>
    <w:p w14:paraId="44567A1C" w14:textId="0E898FC3" w:rsidR="00A14857" w:rsidRPr="004D5149" w:rsidRDefault="00A14857" w:rsidP="00A14857">
      <w:pPr>
        <w:pStyle w:val="Default"/>
        <w:numPr>
          <w:ilvl w:val="0"/>
          <w:numId w:val="8"/>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Any incident involving disorder, injury, or harm</w:t>
      </w:r>
      <w:r w:rsidR="00AB48C1" w:rsidRPr="004D5149">
        <w:rPr>
          <w:rFonts w:ascii="Helvetica" w:hAnsi="Helvetica"/>
          <w:color w:val="000000" w:themeColor="text1"/>
          <w:shd w:val="clear" w:color="auto" w:fill="FFFFFF"/>
          <w:lang w:val="en-GB"/>
        </w:rPr>
        <w:t xml:space="preserve"> </w:t>
      </w:r>
      <w:r w:rsidRPr="004D5149">
        <w:rPr>
          <w:rFonts w:ascii="Helvetica" w:hAnsi="Helvetica"/>
          <w:color w:val="000000" w:themeColor="text1"/>
          <w:shd w:val="clear" w:color="auto" w:fill="FFFFFF"/>
          <w:lang w:val="en-GB"/>
        </w:rPr>
        <w:t>whether the emergency services are involved</w:t>
      </w:r>
      <w:r w:rsidR="00AB48C1" w:rsidRPr="004D5149">
        <w:rPr>
          <w:rFonts w:ascii="Helvetica" w:hAnsi="Helvetica"/>
          <w:color w:val="000000" w:themeColor="text1"/>
          <w:shd w:val="clear" w:color="auto" w:fill="FFFFFF"/>
          <w:lang w:val="en-GB"/>
        </w:rPr>
        <w:t xml:space="preserve"> or not </w:t>
      </w:r>
      <w:r w:rsidRPr="004D5149">
        <w:rPr>
          <w:rFonts w:ascii="Helvetica" w:hAnsi="Helvetica"/>
          <w:color w:val="000000" w:themeColor="text1"/>
          <w:shd w:val="clear" w:color="auto" w:fill="FFFFFF"/>
          <w:lang w:val="en-GB"/>
        </w:rPr>
        <w:t>must be reported to the Trustees of BVH as soon as possible following the incident.</w:t>
      </w:r>
    </w:p>
    <w:p w14:paraId="4497522C" w14:textId="77777777" w:rsidR="00A14857" w:rsidRPr="004D5149" w:rsidRDefault="00A14857" w:rsidP="00A14857">
      <w:pPr>
        <w:pStyle w:val="Default"/>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 xml:space="preserve">13. </w:t>
      </w:r>
      <w:r w:rsidRPr="004D5149">
        <w:rPr>
          <w:rFonts w:ascii="Helvetica" w:hAnsi="Helvetica"/>
          <w:b/>
          <w:bCs/>
          <w:color w:val="000000" w:themeColor="text1"/>
          <w:shd w:val="clear" w:color="auto" w:fill="FFFFFF"/>
          <w:lang w:val="en-GB"/>
        </w:rPr>
        <w:t>Condition on Vacation</w:t>
      </w:r>
    </w:p>
    <w:p w14:paraId="7C383F31" w14:textId="77777777" w:rsidR="00A14857" w:rsidRPr="004D5149" w:rsidRDefault="00A14857" w:rsidP="00A14857">
      <w:pPr>
        <w:pStyle w:val="Default"/>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The premises must be left clean and in good order. All rubbish must be removed by the Hirer. Any property left on the premises will incur a storage fee and must be removed within 15 minutes of the hire's end unless prior arrangements have been made.</w:t>
      </w:r>
      <w:r w:rsidRPr="004D5149">
        <w:rPr>
          <w:rFonts w:ascii="Helvetica" w:hAnsi="Helvetica"/>
          <w:color w:val="000000" w:themeColor="text1"/>
          <w:shd w:val="clear" w:color="auto" w:fill="FFFFFF"/>
          <w:lang w:val="en-GB"/>
        </w:rPr>
        <w:br/>
        <w:t>Failure to leave the premises in a satisfactory condition may result in the loss of the deposit, and BVH reserves the right to charge for additional costs, such as hiring professional cleaners or gardeners if the building or grounds are damaged or left in an unsuitable condition (e.g., excessive dirt, damage to grass or garden areas).</w:t>
      </w:r>
    </w:p>
    <w:p w14:paraId="14DD3982" w14:textId="77777777" w:rsidR="00A14857" w:rsidRPr="004D5149" w:rsidRDefault="00A14857" w:rsidP="00A14857">
      <w:pPr>
        <w:pStyle w:val="Default"/>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 xml:space="preserve">14. </w:t>
      </w:r>
      <w:r w:rsidRPr="004D5149">
        <w:rPr>
          <w:rFonts w:ascii="Helvetica" w:hAnsi="Helvetica"/>
          <w:b/>
          <w:bCs/>
          <w:color w:val="000000" w:themeColor="text1"/>
          <w:u w:val="single"/>
          <w:shd w:val="clear" w:color="auto" w:fill="FFFFFF"/>
          <w:lang w:val="en-GB"/>
        </w:rPr>
        <w:t>Signage and Decorations</w:t>
      </w:r>
    </w:p>
    <w:p w14:paraId="05F3E9B3" w14:textId="77777777" w:rsidR="00A14857" w:rsidRPr="004D5149" w:rsidRDefault="00A14857" w:rsidP="00A14857">
      <w:pPr>
        <w:pStyle w:val="Default"/>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No fixtures or signs may be attached to the building without BVH’s consent. The Hirer must remove any decorations or signage at the end of the hire.</w:t>
      </w:r>
    </w:p>
    <w:p w14:paraId="4DDF1D09" w14:textId="77777777" w:rsidR="004D5149" w:rsidRDefault="004D5149" w:rsidP="00A14857">
      <w:pPr>
        <w:pStyle w:val="Default"/>
        <w:spacing w:before="0"/>
        <w:rPr>
          <w:rFonts w:ascii="Helvetica" w:hAnsi="Helvetica"/>
          <w:color w:val="000000" w:themeColor="text1"/>
          <w:shd w:val="clear" w:color="auto" w:fill="FFFFFF"/>
          <w:lang w:val="en-GB"/>
        </w:rPr>
      </w:pPr>
    </w:p>
    <w:p w14:paraId="795937B7" w14:textId="13235777" w:rsidR="00A14857" w:rsidRPr="004D5149" w:rsidRDefault="00A14857" w:rsidP="00A14857">
      <w:pPr>
        <w:pStyle w:val="Default"/>
        <w:spacing w:before="0"/>
        <w:rPr>
          <w:rFonts w:ascii="Helvetica" w:hAnsi="Helvetica"/>
          <w:b/>
          <w:bCs/>
          <w:color w:val="000000" w:themeColor="text1"/>
          <w:u w:val="single"/>
          <w:shd w:val="clear" w:color="auto" w:fill="FFFFFF"/>
          <w:lang w:val="en-GB"/>
        </w:rPr>
      </w:pPr>
      <w:r w:rsidRPr="004D5149">
        <w:rPr>
          <w:rFonts w:ascii="Helvetica" w:hAnsi="Helvetica"/>
          <w:color w:val="000000" w:themeColor="text1"/>
          <w:shd w:val="clear" w:color="auto" w:fill="FFFFFF"/>
          <w:lang w:val="en-GB"/>
        </w:rPr>
        <w:lastRenderedPageBreak/>
        <w:t xml:space="preserve">15. </w:t>
      </w:r>
      <w:r w:rsidRPr="004D5149">
        <w:rPr>
          <w:rFonts w:ascii="Helvetica" w:hAnsi="Helvetica"/>
          <w:b/>
          <w:bCs/>
          <w:color w:val="000000" w:themeColor="text1"/>
          <w:u w:val="single"/>
          <w:shd w:val="clear" w:color="auto" w:fill="FFFFFF"/>
          <w:lang w:val="en-GB"/>
        </w:rPr>
        <w:t>Fire Safety and Visitor Safety</w:t>
      </w:r>
    </w:p>
    <w:p w14:paraId="6EBB5074" w14:textId="77777777" w:rsidR="00A14857" w:rsidRPr="004D5149" w:rsidRDefault="00A14857" w:rsidP="00A14857">
      <w:pPr>
        <w:pStyle w:val="Default"/>
        <w:numPr>
          <w:ilvl w:val="0"/>
          <w:numId w:val="9"/>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The Hirer is responsible for ensuring that all attendees are informed about fire safety procedures, including the location of fire exits.</w:t>
      </w:r>
    </w:p>
    <w:p w14:paraId="230A5E6A" w14:textId="77777777" w:rsidR="00A14857" w:rsidRPr="004D5149" w:rsidRDefault="00A14857" w:rsidP="00A14857">
      <w:pPr>
        <w:pStyle w:val="Default"/>
        <w:numPr>
          <w:ilvl w:val="0"/>
          <w:numId w:val="9"/>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Fire exits must be kept clear, and fire alarms and extinguishers must not be tampered with.</w:t>
      </w:r>
    </w:p>
    <w:p w14:paraId="5FD4CE1D" w14:textId="77777777" w:rsidR="00A14857" w:rsidRPr="004D5149" w:rsidRDefault="00A14857" w:rsidP="00A14857">
      <w:pPr>
        <w:pStyle w:val="Default"/>
        <w:numPr>
          <w:ilvl w:val="0"/>
          <w:numId w:val="9"/>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The use of any open flames on the premises, including but not limited to fire pits, disposable barbecues, and candles, is strictly prohibited.</w:t>
      </w:r>
    </w:p>
    <w:p w14:paraId="01F424ED" w14:textId="77777777" w:rsidR="00A14857" w:rsidRPr="004D5149" w:rsidRDefault="00A14857" w:rsidP="00A14857">
      <w:pPr>
        <w:pStyle w:val="Default"/>
        <w:numPr>
          <w:ilvl w:val="0"/>
          <w:numId w:val="9"/>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Smoke machines, pyrotechnics, fireworks, flammable liquids, and Chinese lanterns are also strictly prohibited within the building or in the grounds.</w:t>
      </w:r>
      <w:r w:rsidRPr="004D5149">
        <w:rPr>
          <w:rFonts w:ascii="Helvetica" w:hAnsi="Helvetica"/>
          <w:color w:val="000000" w:themeColor="text1"/>
          <w:shd w:val="clear" w:color="auto" w:fill="FFFFFF"/>
          <w:lang w:val="en-GB"/>
        </w:rPr>
        <w:br/>
        <w:t>Failure to comply with fire safety rules may result in immediate cancellation of the hire, loss of deposit, and additional charges if damages or risks are incurred.</w:t>
      </w:r>
    </w:p>
    <w:p w14:paraId="0E394B47" w14:textId="77777777" w:rsidR="00A14857" w:rsidRPr="004D5149" w:rsidRDefault="00A14857" w:rsidP="00A14857">
      <w:pPr>
        <w:pStyle w:val="Default"/>
        <w:spacing w:before="0"/>
        <w:rPr>
          <w:rFonts w:ascii="Helvetica" w:hAnsi="Helvetica"/>
          <w:b/>
          <w:bCs/>
          <w:color w:val="000000" w:themeColor="text1"/>
          <w:u w:val="single"/>
          <w:shd w:val="clear" w:color="auto" w:fill="FFFFFF"/>
          <w:lang w:val="en-GB"/>
        </w:rPr>
      </w:pPr>
      <w:r w:rsidRPr="004D5149">
        <w:rPr>
          <w:rFonts w:ascii="Helvetica" w:hAnsi="Helvetica"/>
          <w:color w:val="000000" w:themeColor="text1"/>
          <w:shd w:val="clear" w:color="auto" w:fill="FFFFFF"/>
          <w:lang w:val="en-GB"/>
        </w:rPr>
        <w:t xml:space="preserve">16. </w:t>
      </w:r>
      <w:r w:rsidRPr="004D5149">
        <w:rPr>
          <w:rFonts w:ascii="Helvetica" w:hAnsi="Helvetica"/>
          <w:b/>
          <w:bCs/>
          <w:color w:val="000000" w:themeColor="text1"/>
          <w:u w:val="single"/>
          <w:shd w:val="clear" w:color="auto" w:fill="FFFFFF"/>
          <w:lang w:val="en-GB"/>
        </w:rPr>
        <w:t>Health &amp; Safety</w:t>
      </w:r>
    </w:p>
    <w:p w14:paraId="47099898" w14:textId="77777777" w:rsidR="00A14857" w:rsidRPr="004D5149" w:rsidRDefault="00A14857" w:rsidP="00A14857">
      <w:pPr>
        <w:pStyle w:val="Default"/>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 xml:space="preserve">Any accidents or dangerous occurrences during the hire must be reported to BVH and recorded in the accident book, which </w:t>
      </w:r>
      <w:proofErr w:type="gramStart"/>
      <w:r w:rsidRPr="004D5149">
        <w:rPr>
          <w:rFonts w:ascii="Helvetica" w:hAnsi="Helvetica"/>
          <w:color w:val="000000" w:themeColor="text1"/>
          <w:shd w:val="clear" w:color="auto" w:fill="FFFFFF"/>
          <w:lang w:val="en-GB"/>
        </w:rPr>
        <w:t>is located in</w:t>
      </w:r>
      <w:proofErr w:type="gramEnd"/>
      <w:r w:rsidRPr="004D5149">
        <w:rPr>
          <w:rFonts w:ascii="Helvetica" w:hAnsi="Helvetica"/>
          <w:color w:val="000000" w:themeColor="text1"/>
          <w:shd w:val="clear" w:color="auto" w:fill="FFFFFF"/>
          <w:lang w:val="en-GB"/>
        </w:rPr>
        <w:t xml:space="preserve"> the foyer.</w:t>
      </w:r>
    </w:p>
    <w:p w14:paraId="562FD9BB" w14:textId="77777777" w:rsidR="00A14857" w:rsidRPr="00A9617C" w:rsidRDefault="00A14857" w:rsidP="00A14857">
      <w:pPr>
        <w:pStyle w:val="Default"/>
        <w:spacing w:before="0"/>
        <w:rPr>
          <w:rFonts w:ascii="Helvetica" w:hAnsi="Helvetica"/>
          <w:b/>
          <w:bCs/>
          <w:color w:val="000000" w:themeColor="text1"/>
          <w:u w:val="single"/>
          <w:shd w:val="clear" w:color="auto" w:fill="FFFFFF"/>
          <w:lang w:val="en-GB"/>
        </w:rPr>
      </w:pPr>
      <w:r w:rsidRPr="004D5149">
        <w:rPr>
          <w:rFonts w:ascii="Helvetica" w:hAnsi="Helvetica"/>
          <w:color w:val="000000" w:themeColor="text1"/>
          <w:shd w:val="clear" w:color="auto" w:fill="FFFFFF"/>
          <w:lang w:val="en-GB"/>
        </w:rPr>
        <w:t xml:space="preserve">17. </w:t>
      </w:r>
      <w:r w:rsidRPr="00A9617C">
        <w:rPr>
          <w:rFonts w:ascii="Helvetica" w:hAnsi="Helvetica"/>
          <w:b/>
          <w:bCs/>
          <w:color w:val="000000" w:themeColor="text1"/>
          <w:u w:val="single"/>
          <w:shd w:val="clear" w:color="auto" w:fill="FFFFFF"/>
          <w:lang w:val="en-GB"/>
        </w:rPr>
        <w:t>Safeguarding</w:t>
      </w:r>
    </w:p>
    <w:p w14:paraId="04C0C4F6" w14:textId="77777777" w:rsidR="00A14857" w:rsidRPr="004D5149" w:rsidRDefault="00A14857" w:rsidP="00A14857">
      <w:pPr>
        <w:pStyle w:val="Default"/>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If the event involves children or vulnerable adults, the Hirer must ensure compliance with relevant safeguarding legislation and provide BVH with any required documentation, such as safeguarding policies or DBS checks.</w:t>
      </w:r>
    </w:p>
    <w:p w14:paraId="7250C5AA" w14:textId="77777777" w:rsidR="00A14857" w:rsidRPr="00A9617C" w:rsidRDefault="00A14857" w:rsidP="00A14857">
      <w:pPr>
        <w:pStyle w:val="Default"/>
        <w:spacing w:before="0"/>
        <w:rPr>
          <w:rFonts w:ascii="Helvetica" w:hAnsi="Helvetica"/>
          <w:b/>
          <w:bCs/>
          <w:color w:val="000000" w:themeColor="text1"/>
          <w:u w:val="single"/>
          <w:shd w:val="clear" w:color="auto" w:fill="FFFFFF"/>
          <w:lang w:val="en-GB"/>
        </w:rPr>
      </w:pPr>
      <w:r w:rsidRPr="004D5149">
        <w:rPr>
          <w:rFonts w:ascii="Helvetica" w:hAnsi="Helvetica"/>
          <w:color w:val="000000" w:themeColor="text1"/>
          <w:shd w:val="clear" w:color="auto" w:fill="FFFFFF"/>
          <w:lang w:val="en-GB"/>
        </w:rPr>
        <w:t xml:space="preserve">18. </w:t>
      </w:r>
      <w:r w:rsidRPr="00A9617C">
        <w:rPr>
          <w:rFonts w:ascii="Helvetica" w:hAnsi="Helvetica"/>
          <w:b/>
          <w:bCs/>
          <w:color w:val="000000" w:themeColor="text1"/>
          <w:u w:val="single"/>
          <w:shd w:val="clear" w:color="auto" w:fill="FFFFFF"/>
          <w:lang w:val="en-GB"/>
        </w:rPr>
        <w:t>Smoking</w:t>
      </w:r>
    </w:p>
    <w:p w14:paraId="1FBC02B8" w14:textId="77777777" w:rsidR="00A14857" w:rsidRPr="004D5149" w:rsidRDefault="00A14857" w:rsidP="00A14857">
      <w:pPr>
        <w:pStyle w:val="Default"/>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Smoking, including the use of e-cigarettes and vapes, is prohibited in the hall and grounds, except in designated areas such as the car park.</w:t>
      </w:r>
    </w:p>
    <w:p w14:paraId="0AC11F58" w14:textId="77777777" w:rsidR="00A14857" w:rsidRPr="004D5149" w:rsidRDefault="00A14857" w:rsidP="00A14857">
      <w:pPr>
        <w:pStyle w:val="Default"/>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 xml:space="preserve">19. </w:t>
      </w:r>
      <w:r w:rsidRPr="00A9617C">
        <w:rPr>
          <w:rFonts w:ascii="Helvetica" w:hAnsi="Helvetica"/>
          <w:b/>
          <w:bCs/>
          <w:color w:val="000000" w:themeColor="text1"/>
          <w:u w:val="single"/>
          <w:shd w:val="clear" w:color="auto" w:fill="FFFFFF"/>
          <w:lang w:val="en-GB"/>
        </w:rPr>
        <w:t>Electrical Equipment</w:t>
      </w:r>
    </w:p>
    <w:p w14:paraId="2DDC25EC" w14:textId="77777777" w:rsidR="00A14857" w:rsidRPr="004D5149" w:rsidRDefault="00A14857" w:rsidP="00A14857">
      <w:pPr>
        <w:pStyle w:val="Default"/>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No additional electrical equipment may be installed without BVH’s prior consent.</w:t>
      </w:r>
    </w:p>
    <w:p w14:paraId="71A795FD" w14:textId="77777777" w:rsidR="00A14857" w:rsidRPr="00A9617C" w:rsidRDefault="00A14857" w:rsidP="00A14857">
      <w:pPr>
        <w:pStyle w:val="Default"/>
        <w:spacing w:before="0"/>
        <w:rPr>
          <w:rFonts w:ascii="Helvetica" w:hAnsi="Helvetica"/>
          <w:b/>
          <w:bCs/>
          <w:color w:val="000000" w:themeColor="text1"/>
          <w:u w:val="single"/>
          <w:shd w:val="clear" w:color="auto" w:fill="FFFFFF"/>
          <w:lang w:val="en-GB"/>
        </w:rPr>
      </w:pPr>
      <w:r w:rsidRPr="004D5149">
        <w:rPr>
          <w:rFonts w:ascii="Helvetica" w:hAnsi="Helvetica"/>
          <w:color w:val="000000" w:themeColor="text1"/>
          <w:shd w:val="clear" w:color="auto" w:fill="FFFFFF"/>
          <w:lang w:val="en-GB"/>
        </w:rPr>
        <w:t xml:space="preserve">20. </w:t>
      </w:r>
      <w:r w:rsidRPr="00A9617C">
        <w:rPr>
          <w:rFonts w:ascii="Helvetica" w:hAnsi="Helvetica"/>
          <w:b/>
          <w:bCs/>
          <w:color w:val="000000" w:themeColor="text1"/>
          <w:u w:val="single"/>
          <w:shd w:val="clear" w:color="auto" w:fill="FFFFFF"/>
          <w:lang w:val="en-GB"/>
        </w:rPr>
        <w:t>Capacity</w:t>
      </w:r>
    </w:p>
    <w:p w14:paraId="45320126" w14:textId="77777777" w:rsidR="00A14857" w:rsidRPr="004D5149" w:rsidRDefault="00A14857" w:rsidP="00A14857">
      <w:pPr>
        <w:pStyle w:val="Default"/>
        <w:numPr>
          <w:ilvl w:val="0"/>
          <w:numId w:val="10"/>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The maximum capacity for the Main Hall is 200 people. The Margaret Moore Suite can hold up to 40 people.</w:t>
      </w:r>
    </w:p>
    <w:p w14:paraId="2A62DA8F" w14:textId="77777777" w:rsidR="00A14857" w:rsidRPr="004D5149" w:rsidRDefault="00A14857" w:rsidP="00A14857">
      <w:pPr>
        <w:pStyle w:val="Default"/>
        <w:numPr>
          <w:ilvl w:val="0"/>
          <w:numId w:val="10"/>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Under no circumstances should the total number of attendees exceed 240.</w:t>
      </w:r>
    </w:p>
    <w:p w14:paraId="2D676BEE" w14:textId="77777777" w:rsidR="00A14857" w:rsidRPr="00A9617C" w:rsidRDefault="00A14857" w:rsidP="00A14857">
      <w:pPr>
        <w:pStyle w:val="Default"/>
        <w:spacing w:before="0"/>
        <w:rPr>
          <w:rFonts w:ascii="Helvetica" w:hAnsi="Helvetica"/>
          <w:b/>
          <w:bCs/>
          <w:color w:val="000000" w:themeColor="text1"/>
          <w:u w:val="single"/>
          <w:shd w:val="clear" w:color="auto" w:fill="FFFFFF"/>
          <w:lang w:val="en-GB"/>
        </w:rPr>
      </w:pPr>
      <w:r w:rsidRPr="004D5149">
        <w:rPr>
          <w:rFonts w:ascii="Helvetica" w:hAnsi="Helvetica"/>
          <w:color w:val="000000" w:themeColor="text1"/>
          <w:shd w:val="clear" w:color="auto" w:fill="FFFFFF"/>
          <w:lang w:val="en-GB"/>
        </w:rPr>
        <w:t xml:space="preserve">21. </w:t>
      </w:r>
      <w:r w:rsidRPr="00A9617C">
        <w:rPr>
          <w:rFonts w:ascii="Helvetica" w:hAnsi="Helvetica"/>
          <w:b/>
          <w:bCs/>
          <w:color w:val="000000" w:themeColor="text1"/>
          <w:u w:val="single"/>
          <w:shd w:val="clear" w:color="auto" w:fill="FFFFFF"/>
          <w:lang w:val="en-GB"/>
        </w:rPr>
        <w:t>Parking</w:t>
      </w:r>
    </w:p>
    <w:p w14:paraId="73A443FA" w14:textId="77777777" w:rsidR="00A14857" w:rsidRPr="004D5149" w:rsidRDefault="00A14857" w:rsidP="00A14857">
      <w:pPr>
        <w:pStyle w:val="Default"/>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Vehicles must be parked in the designated parking area and not on grass verges. BVH does not accept responsibility for any damage to vehicles parked on the premises.</w:t>
      </w:r>
    </w:p>
    <w:p w14:paraId="7FD0C8B3" w14:textId="77777777" w:rsidR="00A14857" w:rsidRPr="004D5149" w:rsidRDefault="00A14857" w:rsidP="00A14857">
      <w:pPr>
        <w:pStyle w:val="Default"/>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 xml:space="preserve">22. </w:t>
      </w:r>
      <w:r w:rsidRPr="00A9617C">
        <w:rPr>
          <w:rFonts w:ascii="Helvetica" w:hAnsi="Helvetica"/>
          <w:b/>
          <w:bCs/>
          <w:color w:val="000000" w:themeColor="text1"/>
          <w:u w:val="single"/>
          <w:shd w:val="clear" w:color="auto" w:fill="FFFFFF"/>
          <w:lang w:val="en-GB"/>
        </w:rPr>
        <w:t>Environmental Responsibility</w:t>
      </w:r>
    </w:p>
    <w:p w14:paraId="07B0770A" w14:textId="77777777" w:rsidR="00A14857" w:rsidRPr="004D5149" w:rsidRDefault="00A14857" w:rsidP="00A14857">
      <w:pPr>
        <w:pStyle w:val="Default"/>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BVH is committed to reducing its environmental impact and protecting local wildlife and farm animals. As part of this commitment:</w:t>
      </w:r>
    </w:p>
    <w:p w14:paraId="17D35F6D" w14:textId="77777777" w:rsidR="00A14857" w:rsidRPr="004D5149" w:rsidRDefault="00A14857" w:rsidP="00A14857">
      <w:pPr>
        <w:pStyle w:val="Default"/>
        <w:numPr>
          <w:ilvl w:val="0"/>
          <w:numId w:val="11"/>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The release of foil helium or similar balloons, non-degradable confetti, or any other environmentally harmful materials is prohibited on the premises and in the surrounding grounds.</w:t>
      </w:r>
    </w:p>
    <w:p w14:paraId="23009332" w14:textId="77777777" w:rsidR="00A14857" w:rsidRPr="004D5149" w:rsidRDefault="00A14857" w:rsidP="00A14857">
      <w:pPr>
        <w:pStyle w:val="Default"/>
        <w:numPr>
          <w:ilvl w:val="0"/>
          <w:numId w:val="11"/>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Hirers are encouraged to minimise waste, use eco-friendly materials, and ensure that the hall and grounds are left in a clean and sustainable condition.</w:t>
      </w:r>
    </w:p>
    <w:p w14:paraId="681B9A49" w14:textId="77777777" w:rsidR="00A14857" w:rsidRPr="004D5149" w:rsidRDefault="00A14857" w:rsidP="00A14857">
      <w:pPr>
        <w:pStyle w:val="Default"/>
        <w:numPr>
          <w:ilvl w:val="0"/>
          <w:numId w:val="11"/>
        </w:numPr>
        <w:spacing w:before="0"/>
        <w:rPr>
          <w:rFonts w:ascii="Helvetica" w:hAnsi="Helvetica"/>
          <w:color w:val="000000" w:themeColor="text1"/>
          <w:shd w:val="clear" w:color="auto" w:fill="FFFFFF"/>
          <w:lang w:val="en-GB"/>
        </w:rPr>
      </w:pPr>
      <w:r w:rsidRPr="004D5149">
        <w:rPr>
          <w:rFonts w:ascii="Helvetica" w:hAnsi="Helvetica"/>
          <w:color w:val="000000" w:themeColor="text1"/>
          <w:shd w:val="clear" w:color="auto" w:fill="FFFFFF"/>
          <w:lang w:val="en-GB"/>
        </w:rPr>
        <w:t>Any breach of these environmental rules could result in the loss of the deposit or further charges if additional clean-up or repairs are necessary.</w:t>
      </w:r>
    </w:p>
    <w:p w14:paraId="05FADA69" w14:textId="77777777" w:rsidR="009F559A" w:rsidRPr="004D5149" w:rsidRDefault="009F559A">
      <w:pPr>
        <w:pStyle w:val="Default"/>
        <w:spacing w:before="0" w:line="240" w:lineRule="auto"/>
        <w:rPr>
          <w:color w:val="000000" w:themeColor="text1"/>
        </w:rPr>
      </w:pPr>
    </w:p>
    <w:sectPr w:rsidR="009F559A" w:rsidRPr="004D5149">
      <w:headerReference w:type="default" r:id="rId7"/>
      <w:footerReference w:type="default" r:id="rId8"/>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FB614" w14:textId="77777777" w:rsidR="00435C66" w:rsidRDefault="00435C66">
      <w:r>
        <w:separator/>
      </w:r>
    </w:p>
  </w:endnote>
  <w:endnote w:type="continuationSeparator" w:id="0">
    <w:p w14:paraId="46C847B9" w14:textId="77777777" w:rsidR="00435C66" w:rsidRDefault="0043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8C6A7" w14:textId="77777777" w:rsidR="009F559A" w:rsidRDefault="009F559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41EB0" w14:textId="77777777" w:rsidR="00435C66" w:rsidRDefault="00435C66">
      <w:r>
        <w:separator/>
      </w:r>
    </w:p>
  </w:footnote>
  <w:footnote w:type="continuationSeparator" w:id="0">
    <w:p w14:paraId="49EC6349" w14:textId="77777777" w:rsidR="00435C66" w:rsidRDefault="00435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AB5ED" w14:textId="77777777" w:rsidR="009F559A" w:rsidRDefault="009F559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B28A0"/>
    <w:multiLevelType w:val="multilevel"/>
    <w:tmpl w:val="7668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478A9"/>
    <w:multiLevelType w:val="multilevel"/>
    <w:tmpl w:val="83D6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91039"/>
    <w:multiLevelType w:val="multilevel"/>
    <w:tmpl w:val="0566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E4D20"/>
    <w:multiLevelType w:val="multilevel"/>
    <w:tmpl w:val="282E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54D52"/>
    <w:multiLevelType w:val="multilevel"/>
    <w:tmpl w:val="29FC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EE2D31"/>
    <w:multiLevelType w:val="hybridMultilevel"/>
    <w:tmpl w:val="E5C410D6"/>
    <w:styleLink w:val="Bullets"/>
    <w:lvl w:ilvl="0" w:tplc="37C2756E">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83A601B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EF2649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186048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A5DA4CC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1C485B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58A8D3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198B24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16A3C2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0F864C1"/>
    <w:multiLevelType w:val="multilevel"/>
    <w:tmpl w:val="22A6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893A75"/>
    <w:multiLevelType w:val="multilevel"/>
    <w:tmpl w:val="9524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3C424B"/>
    <w:multiLevelType w:val="multilevel"/>
    <w:tmpl w:val="0E5C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A17A6E"/>
    <w:multiLevelType w:val="hybridMultilevel"/>
    <w:tmpl w:val="E5C410D6"/>
    <w:numStyleLink w:val="Bullets"/>
  </w:abstractNum>
  <w:abstractNum w:abstractNumId="10" w15:restartNumberingAfterBreak="0">
    <w:nsid w:val="7FCD3837"/>
    <w:multiLevelType w:val="multilevel"/>
    <w:tmpl w:val="CA5C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1216494">
    <w:abstractNumId w:val="5"/>
  </w:num>
  <w:num w:numId="2" w16cid:durableId="129323489">
    <w:abstractNumId w:val="9"/>
  </w:num>
  <w:num w:numId="3" w16cid:durableId="1640038834">
    <w:abstractNumId w:val="4"/>
  </w:num>
  <w:num w:numId="4" w16cid:durableId="405615048">
    <w:abstractNumId w:val="1"/>
  </w:num>
  <w:num w:numId="5" w16cid:durableId="854004282">
    <w:abstractNumId w:val="10"/>
  </w:num>
  <w:num w:numId="6" w16cid:durableId="1205870270">
    <w:abstractNumId w:val="6"/>
  </w:num>
  <w:num w:numId="7" w16cid:durableId="2053921762">
    <w:abstractNumId w:val="0"/>
  </w:num>
  <w:num w:numId="8" w16cid:durableId="1537814585">
    <w:abstractNumId w:val="2"/>
  </w:num>
  <w:num w:numId="9" w16cid:durableId="1125198426">
    <w:abstractNumId w:val="3"/>
  </w:num>
  <w:num w:numId="10" w16cid:durableId="1982033913">
    <w:abstractNumId w:val="7"/>
  </w:num>
  <w:num w:numId="11" w16cid:durableId="21374052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59A"/>
    <w:rsid w:val="001550F5"/>
    <w:rsid w:val="00251A4A"/>
    <w:rsid w:val="002529CA"/>
    <w:rsid w:val="003144F4"/>
    <w:rsid w:val="00435C66"/>
    <w:rsid w:val="004D5149"/>
    <w:rsid w:val="005E3172"/>
    <w:rsid w:val="0061637F"/>
    <w:rsid w:val="00640D7D"/>
    <w:rsid w:val="00645FEA"/>
    <w:rsid w:val="006C2C81"/>
    <w:rsid w:val="008761CE"/>
    <w:rsid w:val="00962A04"/>
    <w:rsid w:val="009F559A"/>
    <w:rsid w:val="00A0623B"/>
    <w:rsid w:val="00A14857"/>
    <w:rsid w:val="00A9617C"/>
    <w:rsid w:val="00AB48C1"/>
    <w:rsid w:val="00AE23C4"/>
    <w:rsid w:val="00B82E8D"/>
    <w:rsid w:val="00C34FAC"/>
    <w:rsid w:val="00D273B4"/>
    <w:rsid w:val="00DD0186"/>
    <w:rsid w:val="00E95A0B"/>
    <w:rsid w:val="00F24B77"/>
    <w:rsid w:val="00FA0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312C4C"/>
  <w15:docId w15:val="{01A56956-E506-BF4E-B6E3-546A8F1B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hAnsi="Cambria" w:cs="Arial Unicode MS"/>
      <w:color w:val="000000"/>
      <w:u w:color="000000"/>
      <w:lang w:val="en-US"/>
      <w14:textOutline w14:w="12700" w14:cap="flat" w14:cmpd="sng" w14:algn="ctr">
        <w14:noFill/>
        <w14:prstDash w14:val="solid"/>
        <w14:miter w14:lim="400000"/>
      </w14:textOutline>
    </w:rPr>
  </w:style>
  <w:style w:type="paragraph" w:styleId="NormalWeb">
    <w:name w:val="Normal (Web)"/>
    <w:pPr>
      <w:spacing w:before="100" w:after="100"/>
    </w:pPr>
    <w:rPr>
      <w:rFonts w:eastAsia="Times New Roman"/>
      <w:color w:val="000000"/>
      <w:sz w:val="24"/>
      <w:szCs w:val="24"/>
      <w:u w:color="000000"/>
      <w:lang w:val="en-US"/>
    </w:rPr>
  </w:style>
  <w:style w:type="numbering" w:customStyle="1" w:styleId="Bullets">
    <w:name w:val="Bullets"/>
    <w:pPr>
      <w:numPr>
        <w:numId w:val="1"/>
      </w:numPr>
    </w:pPr>
  </w:style>
  <w:style w:type="character" w:styleId="Strong">
    <w:name w:val="Strong"/>
    <w:rPr>
      <w:rFonts w:ascii="Times New Roman" w:hAnsi="Times New Roman"/>
      <w:b/>
      <w:bCs/>
      <w:lang w:val="en-US"/>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85318">
      <w:bodyDiv w:val="1"/>
      <w:marLeft w:val="0"/>
      <w:marRight w:val="0"/>
      <w:marTop w:val="0"/>
      <w:marBottom w:val="0"/>
      <w:divBdr>
        <w:top w:val="none" w:sz="0" w:space="0" w:color="auto"/>
        <w:left w:val="none" w:sz="0" w:space="0" w:color="auto"/>
        <w:bottom w:val="none" w:sz="0" w:space="0" w:color="auto"/>
        <w:right w:val="none" w:sz="0" w:space="0" w:color="auto"/>
      </w:divBdr>
    </w:div>
    <w:div w:id="1707099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2024-12-05T10:24:00Z</dcterms:created>
  <dcterms:modified xsi:type="dcterms:W3CDTF">2024-12-05T10:24:00Z</dcterms:modified>
</cp:coreProperties>
</file>